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3" w:type="dxa"/>
        <w:jc w:val="center"/>
        <w:tblInd w:w="-492" w:type="dxa"/>
        <w:tblLook w:val="01E0" w:firstRow="1" w:lastRow="1" w:firstColumn="1" w:lastColumn="1" w:noHBand="0" w:noVBand="0"/>
      </w:tblPr>
      <w:tblGrid>
        <w:gridCol w:w="4473"/>
        <w:gridCol w:w="5760"/>
      </w:tblGrid>
      <w:tr w:rsidR="00A752B7" w:rsidRPr="00DD4E8F" w:rsidTr="00DD4E8F">
        <w:trPr>
          <w:jc w:val="center"/>
        </w:trPr>
        <w:tc>
          <w:tcPr>
            <w:tcW w:w="4473" w:type="dxa"/>
            <w:shd w:val="clear" w:color="auto" w:fill="auto"/>
          </w:tcPr>
          <w:p w:rsidR="00A752B7" w:rsidRPr="00DD4E8F" w:rsidRDefault="00A752B7" w:rsidP="00DD4E8F">
            <w:pPr>
              <w:spacing w:after="0" w:line="360" w:lineRule="exact"/>
              <w:jc w:val="center"/>
              <w:rPr>
                <w:rFonts w:cs="Times New Roman"/>
                <w:sz w:val="26"/>
                <w:szCs w:val="28"/>
                <w:lang w:val="pt-BR"/>
              </w:rPr>
            </w:pPr>
            <w:r w:rsidRPr="00DD4E8F">
              <w:rPr>
                <w:rFonts w:cs="Times New Roman"/>
                <w:sz w:val="26"/>
                <w:szCs w:val="28"/>
                <w:lang w:val="pt-BR"/>
              </w:rPr>
              <w:t>SỞ GD VÀ ĐT TỈNH BRVT</w:t>
            </w:r>
          </w:p>
          <w:p w:rsidR="00A752B7" w:rsidRDefault="00A752B7" w:rsidP="00DD4E8F">
            <w:pPr>
              <w:spacing w:after="0" w:line="360" w:lineRule="exact"/>
              <w:jc w:val="center"/>
              <w:rPr>
                <w:rFonts w:cs="Times New Roman"/>
                <w:b/>
                <w:sz w:val="26"/>
                <w:szCs w:val="28"/>
                <w:lang w:val="pt-BR"/>
              </w:rPr>
            </w:pPr>
            <w:r w:rsidRPr="00DD4E8F">
              <w:rPr>
                <w:rFonts w:cs="Times New Roman"/>
                <w:b/>
                <w:noProof/>
                <w:sz w:val="26"/>
                <w:szCs w:val="28"/>
              </w:rPr>
              <mc:AlternateContent>
                <mc:Choice Requires="wps">
                  <w:drawing>
                    <wp:anchor distT="0" distB="0" distL="114300" distR="114300" simplePos="0" relativeHeight="251660288" behindDoc="0" locked="0" layoutInCell="1" allowOverlap="1" wp14:anchorId="239B016F" wp14:editId="0C92B666">
                      <wp:simplePos x="0" y="0"/>
                      <wp:positionH relativeFrom="column">
                        <wp:posOffset>662305</wp:posOffset>
                      </wp:positionH>
                      <wp:positionV relativeFrom="paragraph">
                        <wp:posOffset>242570</wp:posOffset>
                      </wp:positionV>
                      <wp:extent cx="1222375" cy="0"/>
                      <wp:effectExtent l="5080" t="13970" r="10795" b="508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52.15pt;margin-top:19.1pt;width:9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j2y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"/>
                  </w:pict>
                </mc:Fallback>
              </mc:AlternateContent>
            </w:r>
            <w:r w:rsidRPr="00DD4E8F">
              <w:rPr>
                <w:rFonts w:cs="Times New Roman"/>
                <w:b/>
                <w:sz w:val="26"/>
                <w:szCs w:val="28"/>
                <w:lang w:val="pt-BR"/>
              </w:rPr>
              <w:t>TRƯỜNG THPT TRẦN VĂN QUAN</w:t>
            </w:r>
          </w:p>
          <w:p w:rsidR="00930688" w:rsidRPr="00930688" w:rsidRDefault="00930688" w:rsidP="00DD4E8F">
            <w:pPr>
              <w:spacing w:after="0" w:line="360" w:lineRule="exact"/>
              <w:jc w:val="center"/>
              <w:rPr>
                <w:rFonts w:cs="Times New Roman"/>
                <w:sz w:val="26"/>
                <w:szCs w:val="28"/>
                <w:lang w:val="pt-BR"/>
              </w:rPr>
            </w:pPr>
            <w:r w:rsidRPr="00930688">
              <w:rPr>
                <w:rFonts w:cs="Times New Roman"/>
                <w:sz w:val="26"/>
                <w:szCs w:val="28"/>
                <w:lang w:val="pt-BR"/>
              </w:rPr>
              <w:t>Số     /KH-TVQ</w:t>
            </w:r>
          </w:p>
        </w:tc>
        <w:tc>
          <w:tcPr>
            <w:tcW w:w="5760" w:type="dxa"/>
            <w:shd w:val="clear" w:color="auto" w:fill="auto"/>
          </w:tcPr>
          <w:p w:rsidR="00A752B7" w:rsidRPr="00DD4E8F" w:rsidRDefault="00A752B7" w:rsidP="00DD4E8F">
            <w:pPr>
              <w:spacing w:after="0" w:line="360" w:lineRule="exact"/>
              <w:jc w:val="center"/>
              <w:rPr>
                <w:rFonts w:cs="Times New Roman"/>
                <w:b/>
                <w:sz w:val="26"/>
                <w:szCs w:val="28"/>
                <w:lang w:val="vi-VN"/>
              </w:rPr>
            </w:pPr>
            <w:r w:rsidRPr="00DD4E8F">
              <w:rPr>
                <w:rFonts w:cs="Times New Roman"/>
                <w:b/>
                <w:sz w:val="26"/>
                <w:szCs w:val="28"/>
                <w:lang w:val="vi-VN"/>
              </w:rPr>
              <w:t>CỘNG HÒA XÃ HỘI CHỦ NGHĨA VIỆT NAM</w:t>
            </w:r>
          </w:p>
          <w:p w:rsidR="00A752B7" w:rsidRPr="00DD4E8F" w:rsidRDefault="00A752B7" w:rsidP="00DD4E8F">
            <w:pPr>
              <w:spacing w:after="0" w:line="360" w:lineRule="exact"/>
              <w:jc w:val="center"/>
              <w:rPr>
                <w:rFonts w:cs="Times New Roman"/>
                <w:b/>
                <w:sz w:val="26"/>
                <w:szCs w:val="28"/>
              </w:rPr>
            </w:pPr>
            <w:r w:rsidRPr="00DD4E8F">
              <w:rPr>
                <w:rFonts w:cs="Times New Roman"/>
                <w:b/>
                <w:sz w:val="26"/>
                <w:szCs w:val="28"/>
              </w:rPr>
              <w:t>Độc lập – Tự do – Hạnh phúc</w:t>
            </w:r>
          </w:p>
          <w:p w:rsidR="00A752B7" w:rsidRPr="00DD4E8F" w:rsidRDefault="00A752B7" w:rsidP="00930688">
            <w:pPr>
              <w:spacing w:after="0" w:line="360" w:lineRule="exact"/>
              <w:rPr>
                <w:rFonts w:cs="Times New Roman"/>
                <w:b/>
                <w:sz w:val="26"/>
                <w:szCs w:val="28"/>
              </w:rPr>
            </w:pPr>
            <w:r w:rsidRPr="00DD4E8F">
              <w:rPr>
                <w:rFonts w:cs="Times New Roman"/>
                <w:b/>
                <w:noProof/>
                <w:sz w:val="26"/>
                <w:szCs w:val="28"/>
              </w:rPr>
              <mc:AlternateContent>
                <mc:Choice Requires="wps">
                  <w:drawing>
                    <wp:anchor distT="0" distB="0" distL="114300" distR="114300" simplePos="0" relativeHeight="251659264" behindDoc="0" locked="0" layoutInCell="1" allowOverlap="1" wp14:anchorId="046A4EB8" wp14:editId="7D5A8C82">
                      <wp:simplePos x="0" y="0"/>
                      <wp:positionH relativeFrom="column">
                        <wp:posOffset>1129030</wp:posOffset>
                      </wp:positionH>
                      <wp:positionV relativeFrom="paragraph">
                        <wp:posOffset>34290</wp:posOffset>
                      </wp:positionV>
                      <wp:extent cx="1312545" cy="0"/>
                      <wp:effectExtent l="5080" t="5715" r="6350" b="1333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8.9pt;margin-top:2.7pt;width:10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PY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ZaF/gzGFWBWqa0NFdKjejXPmn51SOmqI6rl0frtZMA5eiR3LuHiDETZDZ80AxsCAWKz&#10;jo3tAyS0AR3jTE63mfCjRxQes4dsMs2nGN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"/>
                  </w:pict>
                </mc:Fallback>
              </mc:AlternateContent>
            </w:r>
          </w:p>
        </w:tc>
      </w:tr>
      <w:tr w:rsidR="00A752B7" w:rsidRPr="00DD4E8F" w:rsidTr="00DD4E8F">
        <w:trPr>
          <w:jc w:val="center"/>
        </w:trPr>
        <w:tc>
          <w:tcPr>
            <w:tcW w:w="4473" w:type="dxa"/>
            <w:shd w:val="clear" w:color="auto" w:fill="auto"/>
          </w:tcPr>
          <w:p w:rsidR="00A752B7" w:rsidRPr="00DD4E8F" w:rsidRDefault="00A752B7" w:rsidP="00DD4E8F">
            <w:pPr>
              <w:spacing w:after="0" w:line="360" w:lineRule="exact"/>
              <w:rPr>
                <w:rFonts w:cs="Times New Roman"/>
                <w:b/>
                <w:i/>
                <w:sz w:val="28"/>
                <w:szCs w:val="28"/>
              </w:rPr>
            </w:pPr>
          </w:p>
        </w:tc>
        <w:tc>
          <w:tcPr>
            <w:tcW w:w="5760" w:type="dxa"/>
            <w:shd w:val="clear" w:color="auto" w:fill="auto"/>
          </w:tcPr>
          <w:p w:rsidR="00A752B7" w:rsidRPr="00DD4E8F" w:rsidRDefault="00A752B7" w:rsidP="00DD4E8F">
            <w:pPr>
              <w:spacing w:after="0" w:line="360" w:lineRule="exact"/>
              <w:jc w:val="right"/>
              <w:rPr>
                <w:rFonts w:cs="Times New Roman"/>
                <w:b/>
                <w:i/>
                <w:sz w:val="28"/>
                <w:szCs w:val="28"/>
              </w:rPr>
            </w:pPr>
            <w:r w:rsidRPr="00DD4E8F">
              <w:rPr>
                <w:rFonts w:cs="Times New Roman"/>
                <w:i/>
                <w:sz w:val="28"/>
                <w:szCs w:val="28"/>
              </w:rPr>
              <w:t>Long Điền, ngày     tháng    năm 2019</w:t>
            </w:r>
          </w:p>
        </w:tc>
      </w:tr>
      <w:tr w:rsidR="00A86EBC" w:rsidRPr="00DD4E8F" w:rsidTr="00DD4E8F">
        <w:trPr>
          <w:jc w:val="center"/>
        </w:trPr>
        <w:tc>
          <w:tcPr>
            <w:tcW w:w="4473" w:type="dxa"/>
            <w:shd w:val="clear" w:color="auto" w:fill="auto"/>
          </w:tcPr>
          <w:p w:rsidR="00A86EBC" w:rsidRPr="00DD4E8F" w:rsidRDefault="00A86EBC" w:rsidP="00DD4E8F">
            <w:pPr>
              <w:spacing w:after="0" w:line="360" w:lineRule="exact"/>
              <w:rPr>
                <w:rFonts w:cs="Times New Roman"/>
                <w:b/>
                <w:i/>
                <w:sz w:val="28"/>
                <w:szCs w:val="28"/>
              </w:rPr>
            </w:pPr>
          </w:p>
        </w:tc>
        <w:tc>
          <w:tcPr>
            <w:tcW w:w="5760" w:type="dxa"/>
            <w:shd w:val="clear" w:color="auto" w:fill="auto"/>
          </w:tcPr>
          <w:p w:rsidR="00A86EBC" w:rsidRPr="00DD4E8F" w:rsidRDefault="00A86EBC" w:rsidP="00DD4E8F">
            <w:pPr>
              <w:spacing w:after="0" w:line="360" w:lineRule="exact"/>
              <w:jc w:val="right"/>
              <w:rPr>
                <w:rFonts w:cs="Times New Roman"/>
                <w:i/>
                <w:sz w:val="28"/>
                <w:szCs w:val="28"/>
              </w:rPr>
            </w:pPr>
          </w:p>
        </w:tc>
      </w:tr>
    </w:tbl>
    <w:p w:rsidR="00A752B7" w:rsidRPr="001D7C36" w:rsidRDefault="00A752B7" w:rsidP="001D7C36">
      <w:pPr>
        <w:shd w:val="clear" w:color="auto" w:fill="FFFFFF"/>
        <w:spacing w:after="0" w:line="207" w:lineRule="atLeast"/>
        <w:ind w:firstLine="634"/>
        <w:jc w:val="center"/>
        <w:rPr>
          <w:rFonts w:eastAsia="Times New Roman" w:cs="Times New Roman"/>
          <w:b/>
          <w:color w:val="000000"/>
          <w:sz w:val="32"/>
          <w:szCs w:val="32"/>
        </w:rPr>
      </w:pPr>
      <w:r w:rsidRPr="001D7C36">
        <w:rPr>
          <w:rFonts w:eastAsia="Times New Roman" w:cs="Times New Roman"/>
          <w:b/>
          <w:color w:val="000000"/>
          <w:sz w:val="32"/>
          <w:szCs w:val="32"/>
        </w:rPr>
        <w:t>KẾ HOẠCH</w:t>
      </w:r>
    </w:p>
    <w:p w:rsidR="00A752B7" w:rsidRDefault="00A752B7" w:rsidP="001D7C36">
      <w:pPr>
        <w:shd w:val="clear" w:color="auto" w:fill="FFFFFF"/>
        <w:spacing w:after="0" w:line="207" w:lineRule="atLeast"/>
        <w:ind w:firstLine="634"/>
        <w:jc w:val="center"/>
        <w:rPr>
          <w:rFonts w:eastAsia="Times New Roman" w:cs="Times New Roman"/>
          <w:b/>
          <w:color w:val="000000"/>
          <w:sz w:val="28"/>
          <w:szCs w:val="28"/>
        </w:rPr>
      </w:pPr>
      <w:r w:rsidRPr="001D7C36">
        <w:rPr>
          <w:rFonts w:eastAsia="Times New Roman" w:cs="Times New Roman"/>
          <w:b/>
          <w:color w:val="000000"/>
          <w:sz w:val="28"/>
          <w:szCs w:val="28"/>
        </w:rPr>
        <w:t>Tổ chức cuộc thi “ Tuổi trẻ học tập và làm theo tư tưởng, đạo đức, phong cách Hồ Chí Minh” năm 2019</w:t>
      </w:r>
    </w:p>
    <w:p w:rsidR="005D481A" w:rsidRPr="001D7C36" w:rsidRDefault="005D481A" w:rsidP="001D7C36">
      <w:pPr>
        <w:shd w:val="clear" w:color="auto" w:fill="FFFFFF"/>
        <w:spacing w:after="0" w:line="207" w:lineRule="atLeast"/>
        <w:ind w:firstLine="634"/>
        <w:jc w:val="center"/>
        <w:rPr>
          <w:rFonts w:eastAsia="Times New Roman" w:cs="Times New Roman"/>
          <w:b/>
          <w:color w:val="000000"/>
          <w:sz w:val="28"/>
          <w:szCs w:val="28"/>
        </w:rPr>
      </w:pPr>
    </w:p>
    <w:p w:rsidR="00622897" w:rsidRPr="001D7C36" w:rsidRDefault="00622897" w:rsidP="001D7C36">
      <w:pPr>
        <w:shd w:val="clear" w:color="auto" w:fill="FFFFFF"/>
        <w:spacing w:before="144" w:after="0" w:line="207" w:lineRule="atLeast"/>
        <w:ind w:firstLine="634"/>
        <w:jc w:val="both"/>
        <w:rPr>
          <w:rFonts w:eastAsia="Times New Roman" w:cs="Times New Roman"/>
          <w:b/>
          <w:color w:val="000000"/>
          <w:sz w:val="28"/>
          <w:szCs w:val="28"/>
        </w:rPr>
      </w:pPr>
      <w:r w:rsidRPr="001D7C36">
        <w:rPr>
          <w:rFonts w:eastAsia="Times New Roman" w:cs="Times New Roman"/>
          <w:b/>
          <w:color w:val="000000"/>
          <w:sz w:val="28"/>
          <w:szCs w:val="28"/>
        </w:rPr>
        <w:t>I/MỤC ĐÍCH – YÊU CẦU</w:t>
      </w:r>
    </w:p>
    <w:p w:rsidR="00622897" w:rsidRPr="001D7C36" w:rsidRDefault="00622897" w:rsidP="001D7C36">
      <w:pPr>
        <w:shd w:val="clear" w:color="auto" w:fill="FFFFFF"/>
        <w:spacing w:before="144" w:after="0" w:line="207" w:lineRule="atLeast"/>
        <w:ind w:firstLine="634"/>
        <w:jc w:val="both"/>
        <w:rPr>
          <w:rFonts w:eastAsia="Times New Roman" w:cs="Times New Roman"/>
          <w:b/>
          <w:color w:val="000000"/>
          <w:sz w:val="28"/>
          <w:szCs w:val="28"/>
        </w:rPr>
      </w:pPr>
      <w:r w:rsidRPr="001D7C36">
        <w:rPr>
          <w:rFonts w:eastAsia="Times New Roman" w:cs="Times New Roman"/>
          <w:b/>
          <w:color w:val="000000"/>
          <w:sz w:val="28"/>
          <w:szCs w:val="28"/>
        </w:rPr>
        <w:t xml:space="preserve">1.Mục đích: </w:t>
      </w:r>
    </w:p>
    <w:p w:rsidR="00622897" w:rsidRPr="00DD4E8F" w:rsidRDefault="0062289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-Cụ thể hóa Công văn số 1570/SGDĐT-V</w:t>
      </w:r>
      <w:r w:rsidR="001D7C36">
        <w:rPr>
          <w:rFonts w:eastAsia="Times New Roman" w:cs="Times New Roman"/>
          <w:color w:val="000000"/>
          <w:sz w:val="28"/>
          <w:szCs w:val="28"/>
        </w:rPr>
        <w:t xml:space="preserve">P </w:t>
      </w:r>
      <w:r w:rsidRPr="00DD4E8F">
        <w:rPr>
          <w:rFonts w:eastAsia="Times New Roman" w:cs="Times New Roman"/>
          <w:color w:val="000000"/>
          <w:sz w:val="28"/>
          <w:szCs w:val="28"/>
        </w:rPr>
        <w:t xml:space="preserve"> ngày 15/8/2019 về việc triển khai Cuộc thi “ Học tập và làm theo tư tưởng, đạo đức, phong cách Hồ Chí Minh” năm 2019.</w:t>
      </w:r>
    </w:p>
    <w:p w:rsidR="00622897" w:rsidRPr="00DD4E8F" w:rsidRDefault="0062289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-Tạo sân chơi cấp trường, đồng thời giúp các em học sinh thấm nhuần hơn tư tưởng, đạo đức, phong  cách Hồ Chí Minh học rút  ra nhưng bài học thực tiễn trong học tập và ngoài xã hội.</w:t>
      </w:r>
    </w:p>
    <w:p w:rsidR="00622897" w:rsidRPr="00DD4E8F" w:rsidRDefault="0062289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-Đẩy mạnh tuyên truyền sâu rộng việc học tập và làm theo tư tưởng, đạo đức, phong cách Hồ Chí Minh; xâu dựng nhân cách con người, đề cao giá trị chân – thiện – mỹ; đấu tranh, phế phán, đẩy lùi cái xấu, cái ác, sự suy thoái về tư tưởng chính trị, đạo đức, lối sống.</w:t>
      </w:r>
    </w:p>
    <w:p w:rsidR="00622897" w:rsidRPr="001D7C36" w:rsidRDefault="00622897" w:rsidP="001D7C36">
      <w:pPr>
        <w:shd w:val="clear" w:color="auto" w:fill="FFFFFF"/>
        <w:spacing w:before="144" w:after="0" w:line="207" w:lineRule="atLeast"/>
        <w:ind w:firstLine="634"/>
        <w:jc w:val="both"/>
        <w:rPr>
          <w:rFonts w:eastAsia="Times New Roman" w:cs="Times New Roman"/>
          <w:b/>
          <w:color w:val="000000"/>
          <w:sz w:val="28"/>
          <w:szCs w:val="28"/>
        </w:rPr>
      </w:pPr>
      <w:r w:rsidRPr="001D7C36">
        <w:rPr>
          <w:rFonts w:eastAsia="Times New Roman" w:cs="Times New Roman"/>
          <w:b/>
          <w:color w:val="000000"/>
          <w:sz w:val="28"/>
          <w:szCs w:val="28"/>
        </w:rPr>
        <w:t>2.Yêu cầu:</w:t>
      </w:r>
    </w:p>
    <w:p w:rsidR="00622897" w:rsidRPr="00DD4E8F" w:rsidRDefault="0062289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-Cuộc thi phải tổ chức nghiêm túc, thu hút đông đảo đoàn viên, học sinh tham gia, các tác phẩm phải có chất lượng và số lượng.</w:t>
      </w:r>
    </w:p>
    <w:p w:rsidR="003819E5" w:rsidRPr="001D7C36" w:rsidRDefault="003819E5" w:rsidP="001D7C36">
      <w:pPr>
        <w:shd w:val="clear" w:color="auto" w:fill="FFFFFF"/>
        <w:spacing w:before="144" w:after="0" w:line="207" w:lineRule="atLeast"/>
        <w:ind w:firstLine="634"/>
        <w:jc w:val="both"/>
        <w:rPr>
          <w:rFonts w:eastAsia="Times New Roman" w:cs="Times New Roman"/>
          <w:b/>
          <w:color w:val="000000"/>
          <w:sz w:val="28"/>
          <w:szCs w:val="28"/>
        </w:rPr>
      </w:pPr>
      <w:r w:rsidRPr="001D7C36">
        <w:rPr>
          <w:rFonts w:eastAsia="Times New Roman" w:cs="Times New Roman"/>
          <w:b/>
          <w:color w:val="000000"/>
          <w:sz w:val="28"/>
          <w:szCs w:val="28"/>
        </w:rPr>
        <w:t>II.ĐỐI TƯỢNG DỰ THI:</w:t>
      </w:r>
    </w:p>
    <w:p w:rsidR="009D5DBC" w:rsidRPr="00DD4E8F" w:rsidRDefault="003819E5"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-Thi trực tuyền trên Website:</w:t>
      </w:r>
      <w:r w:rsidR="00A752B7" w:rsidRPr="00DD4E8F">
        <w:rPr>
          <w:rFonts w:eastAsia="Times New Roman" w:cs="Times New Roman"/>
          <w:color w:val="000000"/>
          <w:sz w:val="28"/>
          <w:szCs w:val="28"/>
        </w:rPr>
        <w:t xml:space="preserve"> Học sinh lớp 12 và giáo viên (gọi chung là thí sinh) </w:t>
      </w:r>
    </w:p>
    <w:p w:rsidR="003819E5" w:rsidRPr="00DD4E8F" w:rsidRDefault="003819E5"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-Thi sáng tác, quảng bá tác phẩm văn học, nghệ thuật, báo chí về chủ đề “ Học tập và làm theo tư tưởng, đạo đức, phong cách Hồ Chí Minh: Dành cho học sinh toàn trường</w:t>
      </w:r>
      <w:r w:rsidR="00BD18A7" w:rsidRPr="00DD4E8F">
        <w:rPr>
          <w:rFonts w:eastAsia="Times New Roman" w:cs="Times New Roman"/>
          <w:color w:val="000000"/>
          <w:sz w:val="28"/>
          <w:szCs w:val="28"/>
        </w:rPr>
        <w:t>.</w:t>
      </w:r>
    </w:p>
    <w:p w:rsidR="009D5DBC" w:rsidRPr="001D7C36" w:rsidRDefault="009D5DBC" w:rsidP="001D7C36">
      <w:pPr>
        <w:shd w:val="clear" w:color="auto" w:fill="FFFFFF"/>
        <w:spacing w:before="144" w:after="0" w:line="207" w:lineRule="atLeast"/>
        <w:ind w:firstLine="634"/>
        <w:jc w:val="both"/>
        <w:rPr>
          <w:rFonts w:eastAsia="Times New Roman" w:cs="Times New Roman"/>
          <w:b/>
          <w:color w:val="000000"/>
          <w:sz w:val="28"/>
          <w:szCs w:val="28"/>
        </w:rPr>
      </w:pPr>
      <w:r w:rsidRPr="001D7C36">
        <w:rPr>
          <w:rFonts w:eastAsia="Times New Roman" w:cs="Times New Roman"/>
          <w:b/>
          <w:color w:val="000000"/>
          <w:sz w:val="28"/>
          <w:szCs w:val="28"/>
        </w:rPr>
        <w:t xml:space="preserve">III.THỜI GIAN </w:t>
      </w:r>
    </w:p>
    <w:p w:rsidR="009D5DBC" w:rsidRPr="001D7C36" w:rsidRDefault="009D5DBC" w:rsidP="001D7C36">
      <w:pPr>
        <w:shd w:val="clear" w:color="auto" w:fill="FFFFFF"/>
        <w:spacing w:before="144" w:after="0" w:line="207" w:lineRule="atLeast"/>
        <w:ind w:firstLine="634"/>
        <w:jc w:val="both"/>
        <w:rPr>
          <w:rFonts w:eastAsia="Times New Roman" w:cs="Times New Roman"/>
          <w:b/>
          <w:color w:val="000000"/>
          <w:sz w:val="28"/>
          <w:szCs w:val="28"/>
        </w:rPr>
      </w:pPr>
      <w:r w:rsidRPr="001D7C36">
        <w:rPr>
          <w:rFonts w:eastAsia="Times New Roman" w:cs="Times New Roman"/>
          <w:b/>
          <w:color w:val="000000"/>
          <w:sz w:val="28"/>
          <w:szCs w:val="28"/>
        </w:rPr>
        <w:t>1.Đối với cuộc thi trực tuyến trên Website:</w:t>
      </w:r>
    </w:p>
    <w:p w:rsidR="00A752B7" w:rsidRPr="00DD4E8F" w:rsidRDefault="009D5DBC"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b/>
          <w:bCs/>
          <w:color w:val="000000"/>
          <w:sz w:val="28"/>
          <w:szCs w:val="28"/>
        </w:rPr>
        <w:t>1.1.</w:t>
      </w:r>
      <w:r w:rsidR="00A752B7" w:rsidRPr="00DD4E8F">
        <w:rPr>
          <w:rFonts w:eastAsia="Times New Roman" w:cs="Times New Roman"/>
          <w:b/>
          <w:bCs/>
          <w:color w:val="000000"/>
          <w:sz w:val="28"/>
          <w:szCs w:val="28"/>
        </w:rPr>
        <w:t>Vòng thi cấp trường (</w:t>
      </w:r>
      <w:r w:rsidR="00A752B7" w:rsidRPr="00DD4E8F">
        <w:rPr>
          <w:rFonts w:eastAsia="Times New Roman" w:cs="Times New Roman"/>
          <w:color w:val="000000"/>
          <w:sz w:val="28"/>
          <w:szCs w:val="28"/>
        </w:rPr>
        <w:t>sử dụng vòng loại đợt 2</w:t>
      </w:r>
      <w:r w:rsidR="00A752B7" w:rsidRPr="00DD4E8F">
        <w:rPr>
          <w:rFonts w:eastAsia="Times New Roman" w:cs="Times New Roman"/>
          <w:b/>
          <w:bCs/>
          <w:color w:val="000000"/>
          <w:sz w:val="28"/>
          <w:szCs w:val="28"/>
        </w:rPr>
        <w:t> </w:t>
      </w:r>
      <w:r w:rsidR="00A752B7" w:rsidRPr="00DD4E8F">
        <w:rPr>
          <w:rFonts w:eastAsia="Times New Roman" w:cs="Times New Roman"/>
          <w:color w:val="000000"/>
          <w:sz w:val="28"/>
          <w:szCs w:val="28"/>
        </w:rPr>
        <w:t>của Ban Tổ chức cấp quốc gia</w:t>
      </w:r>
      <w:r w:rsidR="00A752B7" w:rsidRPr="00DD4E8F">
        <w:rPr>
          <w:rFonts w:eastAsia="Times New Roman" w:cs="Times New Roman"/>
          <w:b/>
          <w:bCs/>
          <w:color w:val="000000"/>
          <w:sz w:val="28"/>
          <w:szCs w:val="28"/>
        </w:rPr>
        <w:t>)</w:t>
      </w:r>
      <w:r w:rsidR="00A752B7" w:rsidRPr="00DD4E8F">
        <w:rPr>
          <w:rFonts w:eastAsia="Times New Roman" w:cs="Times New Roman"/>
          <w:color w:val="000000"/>
          <w:sz w:val="28"/>
          <w:szCs w:val="28"/>
        </w:rPr>
        <w:t>: Thí sinh phải tham gia mới đủ điều kiện tham gia cấp tỉnh.</w:t>
      </w:r>
    </w:p>
    <w:p w:rsidR="00A752B7" w:rsidRPr="001D7C36" w:rsidRDefault="009D5DBC" w:rsidP="001D7C36">
      <w:pPr>
        <w:shd w:val="clear" w:color="auto" w:fill="FFFFFF"/>
        <w:spacing w:before="144" w:after="0" w:line="207" w:lineRule="atLeast"/>
        <w:ind w:firstLine="634"/>
        <w:jc w:val="both"/>
        <w:rPr>
          <w:rFonts w:eastAsia="Times New Roman" w:cs="Times New Roman"/>
          <w:b/>
          <w:color w:val="000000"/>
          <w:sz w:val="28"/>
          <w:szCs w:val="28"/>
        </w:rPr>
      </w:pPr>
      <w:r w:rsidRPr="001D7C36">
        <w:rPr>
          <w:rFonts w:eastAsia="Times New Roman" w:cs="Times New Roman"/>
          <w:b/>
          <w:color w:val="000000"/>
          <w:sz w:val="28"/>
          <w:szCs w:val="28"/>
        </w:rPr>
        <w:t>*</w:t>
      </w:r>
      <w:r w:rsidR="00A752B7" w:rsidRPr="001D7C36">
        <w:rPr>
          <w:rFonts w:eastAsia="Times New Roman" w:cs="Times New Roman"/>
          <w:b/>
          <w:color w:val="000000"/>
          <w:sz w:val="28"/>
          <w:szCs w:val="28"/>
        </w:rPr>
        <w:t xml:space="preserve"> Hình thức</w:t>
      </w:r>
    </w:p>
    <w:p w:rsidR="00A752B7" w:rsidRPr="00DD4E8F" w:rsidRDefault="00A752B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 Cách đăng ký: Thí sinh đăng ký tạo tài khoản trực tiếp trên Website: </w:t>
      </w:r>
      <w:hyperlink r:id="rId7" w:history="1">
        <w:r w:rsidRPr="005D481A">
          <w:rPr>
            <w:sz w:val="28"/>
            <w:szCs w:val="28"/>
          </w:rPr>
          <w:t>http://hocvalamtheobac.vn</w:t>
        </w:r>
      </w:hyperlink>
      <w:r w:rsidRPr="005D481A">
        <w:rPr>
          <w:sz w:val="28"/>
          <w:szCs w:val="28"/>
        </w:rPr>
        <w:t>.</w:t>
      </w:r>
      <w:r w:rsidRPr="00DD4E8F">
        <w:rPr>
          <w:rFonts w:eastAsia="Times New Roman" w:cs="Times New Roman"/>
          <w:color w:val="000000"/>
          <w:sz w:val="28"/>
          <w:szCs w:val="28"/>
        </w:rPr>
        <w:t xml:space="preserve"> Tài khoản sẽ được xác nhận qua thư điện tử cá nhân. Mội thí sinh chỉ được phép đăng ký, sử dụng một tài khoản duy nhất để tham </w:t>
      </w:r>
      <w:r w:rsidRPr="00DD4E8F">
        <w:rPr>
          <w:rFonts w:eastAsia="Times New Roman" w:cs="Times New Roman"/>
          <w:color w:val="000000"/>
          <w:sz w:val="28"/>
          <w:szCs w:val="28"/>
        </w:rPr>
        <w:lastRenderedPageBreak/>
        <w:t>gia Cuộc thi. Học sinh làm bài trực tuyến và xem thông tin chính thức về Cuộc thi trên trang website của Cuộc thi.</w:t>
      </w:r>
    </w:p>
    <w:p w:rsidR="00A752B7" w:rsidRPr="005D481A" w:rsidRDefault="00A752B7" w:rsidP="005D481A">
      <w:pPr>
        <w:pStyle w:val="NoSpacing"/>
        <w:ind w:firstLine="634"/>
        <w:jc w:val="both"/>
        <w:rPr>
          <w:rFonts w:eastAsia="Times New Roman"/>
          <w:color w:val="000000"/>
          <w:sz w:val="28"/>
          <w:szCs w:val="28"/>
        </w:rPr>
      </w:pPr>
      <w:r w:rsidRPr="005D481A">
        <w:rPr>
          <w:rFonts w:eastAsia="Times New Roman"/>
          <w:color w:val="000000"/>
          <w:sz w:val="28"/>
          <w:szCs w:val="28"/>
        </w:rPr>
        <w:t xml:space="preserve">- Từ </w:t>
      </w:r>
      <w:r w:rsidR="005D481A">
        <w:rPr>
          <w:rFonts w:eastAsia="Times New Roman"/>
          <w:color w:val="000000"/>
          <w:sz w:val="28"/>
          <w:szCs w:val="28"/>
        </w:rPr>
        <w:t>27</w:t>
      </w:r>
      <w:r w:rsidRPr="005D481A">
        <w:rPr>
          <w:rFonts w:eastAsia="Times New Roman"/>
          <w:color w:val="000000"/>
          <w:sz w:val="28"/>
          <w:szCs w:val="28"/>
        </w:rPr>
        <w:t xml:space="preserve">/08 đến </w:t>
      </w:r>
      <w:r w:rsidR="005D481A">
        <w:rPr>
          <w:rFonts w:eastAsia="Times New Roman"/>
          <w:color w:val="000000"/>
          <w:sz w:val="28"/>
          <w:szCs w:val="28"/>
        </w:rPr>
        <w:t>7</w:t>
      </w:r>
      <w:r w:rsidRPr="005D481A">
        <w:rPr>
          <w:rFonts w:eastAsia="Times New Roman"/>
          <w:color w:val="000000"/>
          <w:sz w:val="28"/>
          <w:szCs w:val="28"/>
        </w:rPr>
        <w:t>/09/2019 các trường tổ chức cho thí sinh thi trắc nghiệm trên website</w:t>
      </w:r>
      <w:r w:rsidRPr="005D481A">
        <w:rPr>
          <w:sz w:val="28"/>
          <w:szCs w:val="28"/>
        </w:rPr>
        <w:t>: </w:t>
      </w:r>
      <w:hyperlink r:id="rId8" w:history="1">
        <w:r w:rsidRPr="005D481A">
          <w:rPr>
            <w:sz w:val="28"/>
            <w:szCs w:val="28"/>
          </w:rPr>
          <w:t>http://hocvalamtheobac.vn</w:t>
        </w:r>
      </w:hyperlink>
      <w:r w:rsidRPr="005D481A">
        <w:rPr>
          <w:rFonts w:eastAsia="Times New Roman"/>
          <w:color w:val="000000"/>
          <w:sz w:val="28"/>
          <w:szCs w:val="28"/>
        </w:rPr>
        <w:t> theo đúng Thể lệ được Ban hành theo Quyết định 1328/QĐ-BGDĐT ngày 10/05/2019.</w:t>
      </w:r>
    </w:p>
    <w:p w:rsidR="00A752B7" w:rsidRPr="00DD4E8F" w:rsidRDefault="00A752B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 xml:space="preserve">- Từ </w:t>
      </w:r>
      <w:r w:rsidR="005D481A">
        <w:rPr>
          <w:rFonts w:eastAsia="Times New Roman" w:cs="Times New Roman"/>
          <w:color w:val="000000"/>
          <w:sz w:val="28"/>
          <w:szCs w:val="28"/>
        </w:rPr>
        <w:t>9/</w:t>
      </w:r>
      <w:r w:rsidRPr="00DD4E8F">
        <w:rPr>
          <w:rFonts w:eastAsia="Times New Roman" w:cs="Times New Roman"/>
          <w:color w:val="000000"/>
          <w:sz w:val="28"/>
          <w:szCs w:val="28"/>
        </w:rPr>
        <w:t xml:space="preserve">9 đến </w:t>
      </w:r>
      <w:r w:rsidR="005D481A">
        <w:rPr>
          <w:rFonts w:eastAsia="Times New Roman" w:cs="Times New Roman"/>
          <w:color w:val="000000"/>
          <w:sz w:val="28"/>
          <w:szCs w:val="28"/>
        </w:rPr>
        <w:t>14/</w:t>
      </w:r>
      <w:r w:rsidRPr="00DD4E8F">
        <w:rPr>
          <w:rFonts w:eastAsia="Times New Roman" w:cs="Times New Roman"/>
          <w:color w:val="000000"/>
          <w:sz w:val="28"/>
          <w:szCs w:val="28"/>
        </w:rPr>
        <w:t xml:space="preserve">9/2019 các trường tổng hợp số lượng thí sinh tham gia Vòng loại đợt 2 và chọn ra </w:t>
      </w:r>
      <w:r w:rsidRPr="00DD4E8F">
        <w:rPr>
          <w:rFonts w:eastAsia="Times New Roman" w:cs="Times New Roman"/>
          <w:b/>
          <w:color w:val="000000"/>
          <w:sz w:val="28"/>
          <w:szCs w:val="28"/>
        </w:rPr>
        <w:t>5 thí sinh có điểm cao nhất</w:t>
      </w:r>
      <w:r w:rsidRPr="00DD4E8F">
        <w:rPr>
          <w:rFonts w:eastAsia="Times New Roman" w:cs="Times New Roman"/>
          <w:color w:val="000000"/>
          <w:sz w:val="28"/>
          <w:szCs w:val="28"/>
        </w:rPr>
        <w:t xml:space="preserve"> do trang website tính gửi mail về Sở để tham gia Vòng Chung kết cấp tỉnh.</w:t>
      </w:r>
    </w:p>
    <w:p w:rsidR="00A752B7" w:rsidRPr="00DD4E8F" w:rsidRDefault="00A752B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Tài liệu: Các trường có thể tham khảo Bộ 400 câu hỏi để thi vòng thi cấp trường (đính kèm).</w:t>
      </w:r>
    </w:p>
    <w:p w:rsidR="00A752B7" w:rsidRPr="00DD4E8F" w:rsidRDefault="009D5DBC"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b/>
          <w:bCs/>
          <w:color w:val="000000"/>
          <w:sz w:val="28"/>
          <w:szCs w:val="28"/>
        </w:rPr>
        <w:t>1.2.</w:t>
      </w:r>
      <w:r w:rsidR="00A752B7" w:rsidRPr="00DD4E8F">
        <w:rPr>
          <w:rFonts w:eastAsia="Times New Roman" w:cs="Times New Roman"/>
          <w:b/>
          <w:bCs/>
          <w:color w:val="000000"/>
          <w:sz w:val="28"/>
          <w:szCs w:val="28"/>
        </w:rPr>
        <w:t>Vòng thi cấp tỉnh:</w:t>
      </w:r>
    </w:p>
    <w:p w:rsidR="00A752B7" w:rsidRPr="00DD4E8F" w:rsidRDefault="009D5DBC"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1.2</w:t>
      </w:r>
      <w:r w:rsidR="00A752B7" w:rsidRPr="00DD4E8F">
        <w:rPr>
          <w:rFonts w:eastAsia="Times New Roman" w:cs="Times New Roman"/>
          <w:color w:val="000000"/>
          <w:sz w:val="28"/>
          <w:szCs w:val="28"/>
        </w:rPr>
        <w:t>.</w:t>
      </w:r>
      <w:r w:rsidRPr="00DD4E8F">
        <w:rPr>
          <w:rFonts w:eastAsia="Times New Roman" w:cs="Times New Roman"/>
          <w:color w:val="000000"/>
          <w:sz w:val="28"/>
          <w:szCs w:val="28"/>
        </w:rPr>
        <w:t>1.</w:t>
      </w:r>
      <w:r w:rsidR="00A752B7" w:rsidRPr="00DD4E8F">
        <w:rPr>
          <w:rFonts w:eastAsia="Times New Roman" w:cs="Times New Roman"/>
          <w:color w:val="000000"/>
          <w:sz w:val="28"/>
          <w:szCs w:val="28"/>
        </w:rPr>
        <w:t xml:space="preserve"> Vòng thi cấp tỉnh cụ thể như sau:</w:t>
      </w:r>
    </w:p>
    <w:p w:rsidR="00A752B7" w:rsidRPr="00DD4E8F" w:rsidRDefault="009D5DBC"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a.</w:t>
      </w:r>
      <w:r w:rsidR="00A752B7" w:rsidRPr="00DD4E8F">
        <w:rPr>
          <w:rFonts w:eastAsia="Times New Roman" w:cs="Times New Roman"/>
          <w:color w:val="000000"/>
          <w:sz w:val="28"/>
          <w:szCs w:val="28"/>
        </w:rPr>
        <w:t>Thời gian: 7h00 ngày 29/9/2019.</w:t>
      </w:r>
    </w:p>
    <w:p w:rsidR="00A752B7" w:rsidRPr="00DD4E8F" w:rsidRDefault="009D5DBC"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b.</w:t>
      </w:r>
      <w:r w:rsidR="00A752B7" w:rsidRPr="00DD4E8F">
        <w:rPr>
          <w:rFonts w:eastAsia="Times New Roman" w:cs="Times New Roman"/>
          <w:color w:val="000000"/>
          <w:sz w:val="28"/>
          <w:szCs w:val="28"/>
        </w:rPr>
        <w:t>Địa điểm: Trường Cao đẳng Sư phạm Bà Rịa – Vũng Tàu.</w:t>
      </w:r>
    </w:p>
    <w:p w:rsidR="00A752B7" w:rsidRPr="00DD4E8F" w:rsidRDefault="009D5DBC"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c.</w:t>
      </w:r>
      <w:r w:rsidR="00A752B7" w:rsidRPr="00DD4E8F">
        <w:rPr>
          <w:rFonts w:eastAsia="Times New Roman" w:cs="Times New Roman"/>
          <w:color w:val="000000"/>
          <w:sz w:val="28"/>
          <w:szCs w:val="28"/>
        </w:rPr>
        <w:t>Nội dung:  Bộ 400 câu hỏi thể hiện qua các nội dung,</w:t>
      </w:r>
    </w:p>
    <w:p w:rsidR="00A752B7" w:rsidRPr="00DD4E8F" w:rsidRDefault="00A752B7" w:rsidP="001D7C36">
      <w:pPr>
        <w:shd w:val="clear" w:color="auto" w:fill="FFFFFF"/>
        <w:spacing w:before="144" w:after="0" w:line="207" w:lineRule="atLeast"/>
        <w:ind w:firstLine="720"/>
        <w:jc w:val="both"/>
        <w:rPr>
          <w:rFonts w:eastAsia="Times New Roman" w:cs="Times New Roman"/>
          <w:color w:val="000000"/>
          <w:sz w:val="28"/>
          <w:szCs w:val="28"/>
        </w:rPr>
      </w:pPr>
      <w:r w:rsidRPr="00DD4E8F">
        <w:rPr>
          <w:rFonts w:eastAsia="Times New Roman" w:cs="Times New Roman"/>
          <w:color w:val="000000"/>
          <w:sz w:val="28"/>
          <w:szCs w:val="28"/>
        </w:rPr>
        <w:t>- Những lời dạy của Chủ tịch Hồ Chí Minh đối với thế hệ trẻ; những bài học về tư tưởn</w:t>
      </w:r>
      <w:r w:rsidRPr="00DD4E8F">
        <w:rPr>
          <w:rFonts w:eastAsia="Times New Roman" w:cs="Times New Roman"/>
          <w:i/>
          <w:iCs/>
          <w:color w:val="000000"/>
          <w:sz w:val="28"/>
          <w:szCs w:val="28"/>
        </w:rPr>
        <w:t>g</w:t>
      </w:r>
      <w:r w:rsidRPr="00DD4E8F">
        <w:rPr>
          <w:rFonts w:eastAsia="Times New Roman" w:cs="Times New Roman"/>
          <w:color w:val="000000"/>
          <w:sz w:val="28"/>
          <w:szCs w:val="28"/>
        </w:rPr>
        <w:t>, đạo đức, phong cách Hồ Chí Minh</w:t>
      </w:r>
      <w:r w:rsidRPr="00DD4E8F">
        <w:rPr>
          <w:rFonts w:eastAsia="Times New Roman" w:cs="Times New Roman"/>
          <w:i/>
          <w:iCs/>
          <w:color w:val="000000"/>
          <w:sz w:val="28"/>
          <w:szCs w:val="28"/>
        </w:rPr>
        <w:t>.</w:t>
      </w:r>
    </w:p>
    <w:p w:rsidR="00A752B7" w:rsidRPr="00DD4E8F" w:rsidRDefault="00A752B7" w:rsidP="001D7C36">
      <w:pPr>
        <w:shd w:val="clear" w:color="auto" w:fill="FFFFFF"/>
        <w:spacing w:before="144" w:after="0" w:line="207" w:lineRule="atLeast"/>
        <w:ind w:firstLine="720"/>
        <w:jc w:val="both"/>
        <w:rPr>
          <w:rFonts w:eastAsia="Times New Roman" w:cs="Times New Roman"/>
          <w:color w:val="000000"/>
          <w:sz w:val="28"/>
          <w:szCs w:val="28"/>
        </w:rPr>
      </w:pPr>
      <w:r w:rsidRPr="00DD4E8F">
        <w:rPr>
          <w:rFonts w:eastAsia="Times New Roman" w:cs="Times New Roman"/>
          <w:color w:val="000000"/>
          <w:sz w:val="28"/>
          <w:szCs w:val="28"/>
        </w:rPr>
        <w:t>- Nội dung cơ bản trong “Di chúc” của Chủ tịch Hồ Chí Minh;  tác phẩm “Dân vận” và tác phẩm “Nâng cao đạo đức cách mạng, quét sạch chủ nghĩa cá nhân”.</w:t>
      </w:r>
    </w:p>
    <w:p w:rsidR="00A752B7" w:rsidRPr="00DD4E8F" w:rsidRDefault="00A752B7" w:rsidP="001D7C36">
      <w:pPr>
        <w:shd w:val="clear" w:color="auto" w:fill="FFFFFF"/>
        <w:spacing w:before="144" w:after="0" w:line="207" w:lineRule="atLeast"/>
        <w:ind w:firstLine="720"/>
        <w:jc w:val="both"/>
        <w:rPr>
          <w:rFonts w:eastAsia="Times New Roman" w:cs="Times New Roman"/>
          <w:color w:val="000000"/>
          <w:sz w:val="28"/>
          <w:szCs w:val="28"/>
        </w:rPr>
      </w:pPr>
      <w:r w:rsidRPr="00DD4E8F">
        <w:rPr>
          <w:rFonts w:eastAsia="Times New Roman" w:cs="Times New Roman"/>
          <w:color w:val="000000"/>
          <w:sz w:val="28"/>
          <w:szCs w:val="28"/>
        </w:rPr>
        <w:t>- Tư tưởng Hồ Chí Minh với biển, đảo Việt Nam.</w:t>
      </w:r>
    </w:p>
    <w:p w:rsidR="00A752B7" w:rsidRPr="00DD4E8F" w:rsidRDefault="00A752B7" w:rsidP="001D7C36">
      <w:pPr>
        <w:shd w:val="clear" w:color="auto" w:fill="FFFFFF"/>
        <w:spacing w:before="144" w:after="0" w:line="207" w:lineRule="atLeast"/>
        <w:ind w:firstLine="720"/>
        <w:jc w:val="both"/>
        <w:rPr>
          <w:rFonts w:eastAsia="Times New Roman" w:cs="Times New Roman"/>
          <w:color w:val="000000"/>
          <w:sz w:val="28"/>
          <w:szCs w:val="28"/>
        </w:rPr>
      </w:pPr>
      <w:r w:rsidRPr="00DD4E8F">
        <w:rPr>
          <w:rFonts w:eastAsia="Times New Roman" w:cs="Times New Roman"/>
          <w:color w:val="000000"/>
          <w:sz w:val="28"/>
          <w:szCs w:val="28"/>
        </w:rPr>
        <w:t>- Những nội dung cơ bản của chuẩn mực đạo đức nghề nghiệp theo tư tưởng, đạo đức, phong cách Hồ Chí Minh.</w:t>
      </w:r>
    </w:p>
    <w:p w:rsidR="00A752B7" w:rsidRPr="00DD4E8F" w:rsidRDefault="00A752B7" w:rsidP="001D7C36">
      <w:pPr>
        <w:shd w:val="clear" w:color="auto" w:fill="FFFFFF"/>
        <w:spacing w:before="144" w:after="0" w:line="207" w:lineRule="atLeast"/>
        <w:ind w:firstLine="720"/>
        <w:jc w:val="both"/>
        <w:rPr>
          <w:rFonts w:eastAsia="Times New Roman" w:cs="Times New Roman"/>
          <w:color w:val="000000"/>
          <w:sz w:val="28"/>
          <w:szCs w:val="28"/>
        </w:rPr>
      </w:pPr>
      <w:r w:rsidRPr="00DD4E8F">
        <w:rPr>
          <w:rFonts w:eastAsia="Times New Roman" w:cs="Times New Roman"/>
          <w:color w:val="000000"/>
          <w:sz w:val="28"/>
          <w:szCs w:val="28"/>
        </w:rPr>
        <w:t>- Những thành tựu, kết quả đạt được trong sự nghiệp xây dựng, bảo vệ Tổ quốc, phát triển đất nước dưới sự lãnh đạo của Đảng, nhất là trong 33 năm đổi mới (1986-2019), những chủ trương lớn trong Văn kiện Đại hội Đảng toàn quốc lần thứ XII.</w:t>
      </w:r>
    </w:p>
    <w:p w:rsidR="00A752B7" w:rsidRPr="00DD4E8F" w:rsidRDefault="009D5DBC"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w:t>
      </w:r>
      <w:r w:rsidR="00A752B7" w:rsidRPr="00DD4E8F">
        <w:rPr>
          <w:rFonts w:eastAsia="Times New Roman" w:cs="Times New Roman"/>
          <w:color w:val="000000"/>
          <w:sz w:val="28"/>
          <w:szCs w:val="28"/>
        </w:rPr>
        <w:t xml:space="preserve"> Hình thức: Gồm 2 phần thi</w:t>
      </w:r>
    </w:p>
    <w:p w:rsidR="00A752B7" w:rsidRPr="00DD4E8F" w:rsidRDefault="00A752B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b/>
          <w:bCs/>
          <w:color w:val="000000"/>
          <w:sz w:val="28"/>
          <w:szCs w:val="28"/>
        </w:rPr>
        <w:t>Phần thi cá nhân</w:t>
      </w:r>
    </w:p>
    <w:p w:rsidR="00A752B7" w:rsidRPr="00DD4E8F" w:rsidRDefault="00A752B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 Vòng 1: Tất cả thí sinh (chỉ có học sinh) tham gia trả lời 30 câu hỏi trắc nghiệm trên hệ thống máy tính của trường CĐSP BR-VT. 50 thí sinh trả lời đúng nhiều câu hỏi nhất sẽ được tham gia vòng 2.</w:t>
      </w:r>
    </w:p>
    <w:p w:rsidR="00A752B7" w:rsidRPr="00DD4E8F" w:rsidRDefault="00A752B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 Vòng 2: 50 thí sinh tham gia trả lời 20 câu hỏi theo hình thức rung chuông vàng. Câu hỏi ở phần thi này được thiết kế dưới dạng điền đáp án, không phải câu hỏi trắc nghiệm. Thí sinh trả lời sai ở câu hỏi nào sẽ bị loại ở câu hỏi đó. 10 thí sinh còn lại sau cùng trên sàn đấu sẽ nhận được giải thưởng của Ban tổ chức.</w:t>
      </w:r>
    </w:p>
    <w:p w:rsidR="00A752B7" w:rsidRPr="00DD4E8F" w:rsidRDefault="00A752B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b/>
          <w:bCs/>
          <w:color w:val="000000"/>
          <w:sz w:val="28"/>
          <w:szCs w:val="28"/>
        </w:rPr>
        <w:t>Phần thi và tính điểm tập thể</w:t>
      </w:r>
    </w:p>
    <w:p w:rsidR="00A752B7" w:rsidRPr="00DD4E8F" w:rsidRDefault="00A752B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 xml:space="preserve">- Tính điểm từ phần thi cá nhân: Trong phần thi cá nhân, mỗi thí sinh được vào vòng 2, trường đó sẽ nhận được 01 điểm. Ở vòng 2, vượt qua 5 câu hỏi đầu, mỗi thí sinh mang về cho trường 2 điểm, vượt qua 5 câu hỏi tiếp theo, mỗi thí sinh mang về 3 </w:t>
      </w:r>
      <w:r w:rsidRPr="00DD4E8F">
        <w:rPr>
          <w:rFonts w:eastAsia="Times New Roman" w:cs="Times New Roman"/>
          <w:color w:val="000000"/>
          <w:sz w:val="28"/>
          <w:szCs w:val="28"/>
        </w:rPr>
        <w:lastRenderedPageBreak/>
        <w:t>điểm, vượt qua mốc câu hỏi 15 và 20 thì mỗi thí sinh sẽ lần lượt mang về 4 điểm và 5 điểm.</w:t>
      </w:r>
    </w:p>
    <w:p w:rsidR="00A752B7" w:rsidRPr="00DD4E8F" w:rsidRDefault="00A752B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 Hành trình theo chân Bác: </w:t>
      </w:r>
      <w:r w:rsidRPr="00DD4E8F">
        <w:rPr>
          <w:rFonts w:eastAsia="Times New Roman" w:cs="Times New Roman"/>
          <w:b/>
          <w:bCs/>
          <w:color w:val="000000"/>
          <w:sz w:val="28"/>
          <w:szCs w:val="28"/>
        </w:rPr>
        <w:t>6 trường</w:t>
      </w:r>
      <w:r w:rsidRPr="00DD4E8F">
        <w:rPr>
          <w:rFonts w:eastAsia="Times New Roman" w:cs="Times New Roman"/>
          <w:color w:val="000000"/>
          <w:sz w:val="28"/>
          <w:szCs w:val="28"/>
        </w:rPr>
        <w:t> có tổng số điểm cao nhất sẽ tham gia bấm chuông dành quyển trả lời 08 câu hỏi trên sân khấu. Ở mỗi câu hỏi, đội nào không dành được quyền trả lời hoặc trả lời sai sẽ có 01 thí sinh rời khỏi sân khấu. Mỗi câu trả lời đúng, đội chơi dành được 02 điểm. Thí sinh bấm chuông trả lời sai bị trừ 01 điểm. Thí sinh bấm chuông trả lời bổ sung đúng được 01 điểm.</w:t>
      </w:r>
    </w:p>
    <w:p w:rsidR="00A752B7" w:rsidRPr="00DD4E8F" w:rsidRDefault="00A752B7" w:rsidP="001D7C36">
      <w:pPr>
        <w:shd w:val="clear" w:color="auto" w:fill="FFFFFF"/>
        <w:spacing w:before="144" w:after="0" w:line="207" w:lineRule="atLeast"/>
        <w:ind w:firstLine="634"/>
        <w:jc w:val="both"/>
        <w:rPr>
          <w:rFonts w:eastAsia="Times New Roman" w:cs="Times New Roman"/>
          <w:color w:val="000000"/>
          <w:sz w:val="28"/>
          <w:szCs w:val="28"/>
        </w:rPr>
      </w:pPr>
      <w:r w:rsidRPr="00DD4E8F">
        <w:rPr>
          <w:rFonts w:eastAsia="Times New Roman" w:cs="Times New Roman"/>
          <w:color w:val="000000"/>
          <w:sz w:val="28"/>
          <w:szCs w:val="28"/>
        </w:rPr>
        <w:t xml:space="preserve">- Học từ những câu chuyện về Bác: </w:t>
      </w:r>
      <w:bookmarkStart w:id="0" w:name="_GoBack"/>
      <w:r w:rsidRPr="00EC2BA0">
        <w:rPr>
          <w:rFonts w:eastAsia="Times New Roman" w:cs="Times New Roman"/>
          <w:b/>
          <w:color w:val="000000"/>
          <w:sz w:val="28"/>
          <w:szCs w:val="28"/>
        </w:rPr>
        <w:t>Dành cho giáo viên</w:t>
      </w:r>
      <w:bookmarkEnd w:id="0"/>
      <w:r w:rsidRPr="00DD4E8F">
        <w:rPr>
          <w:rFonts w:eastAsia="Times New Roman" w:cs="Times New Roman"/>
          <w:color w:val="000000"/>
          <w:sz w:val="28"/>
          <w:szCs w:val="28"/>
        </w:rPr>
        <w:t>, mỗi trường chọn 1 chủ đề liên quan học tập và làm theo tư tưởng, đạo đức, phong cách của Bác (đã nêu trên) để thuyết trình. Điểm tối đa cho phần thi này là 20 điểm.</w:t>
      </w:r>
    </w:p>
    <w:p w:rsidR="009D5DBC" w:rsidRPr="001D7C36" w:rsidRDefault="009D5DBC" w:rsidP="001D7C36">
      <w:pPr>
        <w:shd w:val="clear" w:color="auto" w:fill="FFFFFF"/>
        <w:spacing w:before="144" w:after="0" w:line="207" w:lineRule="atLeast"/>
        <w:ind w:firstLine="634"/>
        <w:jc w:val="both"/>
        <w:rPr>
          <w:rFonts w:eastAsia="Times New Roman" w:cs="Times New Roman"/>
          <w:b/>
          <w:color w:val="000000"/>
          <w:sz w:val="28"/>
          <w:szCs w:val="28"/>
        </w:rPr>
      </w:pPr>
      <w:r w:rsidRPr="001D7C36">
        <w:rPr>
          <w:rFonts w:eastAsia="Times New Roman" w:cs="Times New Roman"/>
          <w:b/>
          <w:color w:val="000000"/>
          <w:sz w:val="28"/>
          <w:szCs w:val="28"/>
        </w:rPr>
        <w:t>2.Đối với thi sáng tác, quảng bá tác phẩm văn học, nghệ thuật, báo chí về chủ đề “ Học tập và làm theo tư tưởng, đạo đức, phong cách Hồ Chí Minh:</w:t>
      </w:r>
    </w:p>
    <w:p w:rsidR="009D5DBC" w:rsidRPr="00DD4E8F" w:rsidRDefault="009D5DBC" w:rsidP="001D7C36">
      <w:pPr>
        <w:shd w:val="clear" w:color="auto" w:fill="FFFFFF"/>
        <w:spacing w:before="144" w:after="0" w:line="207" w:lineRule="atLeast"/>
        <w:ind w:firstLine="634"/>
        <w:jc w:val="both"/>
        <w:rPr>
          <w:rFonts w:eastAsia="Times New Roman" w:cs="Times New Roman"/>
          <w:b/>
          <w:bCs/>
          <w:color w:val="000000"/>
          <w:sz w:val="28"/>
          <w:szCs w:val="28"/>
        </w:rPr>
      </w:pPr>
      <w:r w:rsidRPr="00DD4E8F">
        <w:rPr>
          <w:rFonts w:eastAsia="Times New Roman" w:cs="Times New Roman"/>
          <w:b/>
          <w:bCs/>
          <w:color w:val="000000"/>
          <w:sz w:val="28"/>
          <w:szCs w:val="28"/>
        </w:rPr>
        <w:t>2.1.Vòng thi cấp trường:</w:t>
      </w:r>
    </w:p>
    <w:p w:rsidR="009D5DBC" w:rsidRPr="00DD4E8F" w:rsidRDefault="009D5DBC" w:rsidP="001D7C36">
      <w:pPr>
        <w:shd w:val="clear" w:color="auto" w:fill="FFFFFF"/>
        <w:spacing w:before="144" w:after="0" w:line="207" w:lineRule="atLeast"/>
        <w:ind w:firstLine="634"/>
        <w:jc w:val="both"/>
        <w:rPr>
          <w:rFonts w:eastAsia="Times New Roman" w:cs="Times New Roman"/>
          <w:b/>
          <w:bCs/>
          <w:color w:val="000000"/>
          <w:sz w:val="28"/>
          <w:szCs w:val="28"/>
        </w:rPr>
      </w:pPr>
      <w:r w:rsidRPr="00DD4E8F">
        <w:rPr>
          <w:rFonts w:eastAsia="Times New Roman" w:cs="Times New Roman"/>
          <w:b/>
          <w:bCs/>
          <w:color w:val="000000"/>
          <w:sz w:val="28"/>
          <w:szCs w:val="28"/>
        </w:rPr>
        <w:t>a.Nội dung:</w:t>
      </w:r>
    </w:p>
    <w:p w:rsidR="009D5DBC" w:rsidRPr="00DD4E8F" w:rsidRDefault="009D5DBC" w:rsidP="001D7C36">
      <w:pPr>
        <w:shd w:val="clear" w:color="auto" w:fill="FFFFFF"/>
        <w:spacing w:before="144" w:after="0" w:line="207" w:lineRule="atLeast"/>
        <w:ind w:firstLine="634"/>
        <w:jc w:val="both"/>
        <w:rPr>
          <w:rFonts w:eastAsia="Times New Roman" w:cs="Times New Roman"/>
          <w:bCs/>
          <w:color w:val="000000"/>
          <w:sz w:val="28"/>
          <w:szCs w:val="28"/>
        </w:rPr>
      </w:pPr>
      <w:r w:rsidRPr="00DD4E8F">
        <w:rPr>
          <w:rFonts w:eastAsia="Times New Roman" w:cs="Times New Roman"/>
          <w:bCs/>
          <w:color w:val="000000"/>
          <w:sz w:val="28"/>
          <w:szCs w:val="28"/>
        </w:rPr>
        <w:t>-Những tấm gương tập thể, cá nhân điển hình tiêu biểu trên tất cả các lĩnh vực( đối với học sinh lĩnh vực học tập, gương người tốt- việc tốt….) về học tập và làm theo tư tưởng, đạo đức, phong cách Hồ Chí Minh.</w:t>
      </w:r>
    </w:p>
    <w:p w:rsidR="009D5DBC" w:rsidRPr="00DD4E8F" w:rsidRDefault="009D5DBC" w:rsidP="001D7C36">
      <w:pPr>
        <w:shd w:val="clear" w:color="auto" w:fill="FFFFFF"/>
        <w:spacing w:before="144" w:after="0" w:line="207" w:lineRule="atLeast"/>
        <w:ind w:firstLine="634"/>
        <w:jc w:val="both"/>
        <w:rPr>
          <w:rFonts w:eastAsia="Times New Roman" w:cs="Times New Roman"/>
          <w:bCs/>
          <w:color w:val="000000"/>
          <w:sz w:val="28"/>
          <w:szCs w:val="28"/>
        </w:rPr>
      </w:pPr>
      <w:r w:rsidRPr="00DD4E8F">
        <w:rPr>
          <w:rFonts w:eastAsia="Times New Roman" w:cs="Times New Roman"/>
          <w:bCs/>
          <w:color w:val="000000"/>
          <w:sz w:val="28"/>
          <w:szCs w:val="28"/>
        </w:rPr>
        <w:t>-Cảm nhận về tấm gương đạo đức, tác phong, phong cách của Chủ tịch Hồ Chí Minh.</w:t>
      </w:r>
    </w:p>
    <w:p w:rsidR="009D5DBC" w:rsidRPr="00DD4E8F" w:rsidRDefault="009D5DBC" w:rsidP="001D7C36">
      <w:pPr>
        <w:shd w:val="clear" w:color="auto" w:fill="FFFFFF"/>
        <w:spacing w:before="144" w:after="0" w:line="207" w:lineRule="atLeast"/>
        <w:ind w:firstLine="634"/>
        <w:jc w:val="both"/>
        <w:rPr>
          <w:rFonts w:eastAsia="Times New Roman" w:cs="Times New Roman"/>
          <w:b/>
          <w:bCs/>
          <w:color w:val="000000"/>
          <w:sz w:val="28"/>
          <w:szCs w:val="28"/>
        </w:rPr>
      </w:pPr>
      <w:r w:rsidRPr="00DD4E8F">
        <w:rPr>
          <w:rFonts w:eastAsia="Times New Roman" w:cs="Times New Roman"/>
          <w:b/>
          <w:bCs/>
          <w:color w:val="000000"/>
          <w:sz w:val="28"/>
          <w:szCs w:val="28"/>
        </w:rPr>
        <w:t>b.Hình thức:</w:t>
      </w:r>
    </w:p>
    <w:p w:rsidR="009D5DBC" w:rsidRPr="00DD4E8F" w:rsidRDefault="009D5DBC" w:rsidP="001D7C36">
      <w:pPr>
        <w:shd w:val="clear" w:color="auto" w:fill="FFFFFF"/>
        <w:spacing w:before="144" w:after="0" w:line="207" w:lineRule="atLeast"/>
        <w:ind w:firstLine="634"/>
        <w:jc w:val="both"/>
        <w:rPr>
          <w:rFonts w:eastAsia="Times New Roman" w:cs="Times New Roman"/>
          <w:bCs/>
          <w:color w:val="000000"/>
          <w:sz w:val="28"/>
          <w:szCs w:val="28"/>
        </w:rPr>
      </w:pPr>
      <w:r w:rsidRPr="00DD4E8F">
        <w:rPr>
          <w:rFonts w:eastAsia="Times New Roman" w:cs="Times New Roman"/>
          <w:b/>
          <w:bCs/>
          <w:color w:val="000000"/>
          <w:sz w:val="28"/>
          <w:szCs w:val="28"/>
        </w:rPr>
        <w:t>-</w:t>
      </w:r>
      <w:r w:rsidRPr="00DD4E8F">
        <w:rPr>
          <w:rFonts w:eastAsia="Times New Roman" w:cs="Times New Roman"/>
          <w:bCs/>
          <w:color w:val="000000"/>
          <w:sz w:val="28"/>
          <w:szCs w:val="28"/>
        </w:rPr>
        <w:t>Bài dự thi thể hiện dưới các thể loại như: Gương người tốt việc tốt, bài phản ánh, thơ, tin ảnh, phóng sự, ký sự, ghi nhanh, bài phỏng vấn…..</w:t>
      </w:r>
    </w:p>
    <w:p w:rsidR="009D5DBC" w:rsidRPr="00DD4E8F" w:rsidRDefault="009D5DBC" w:rsidP="001D7C36">
      <w:pPr>
        <w:shd w:val="clear" w:color="auto" w:fill="FFFFFF"/>
        <w:spacing w:before="144" w:after="0" w:line="207" w:lineRule="atLeast"/>
        <w:ind w:firstLine="634"/>
        <w:jc w:val="both"/>
        <w:rPr>
          <w:rFonts w:eastAsia="Times New Roman" w:cs="Times New Roman"/>
          <w:bCs/>
          <w:color w:val="000000"/>
          <w:sz w:val="28"/>
          <w:szCs w:val="28"/>
        </w:rPr>
      </w:pPr>
      <w:r w:rsidRPr="00DD4E8F">
        <w:rPr>
          <w:rFonts w:eastAsia="Times New Roman" w:cs="Times New Roman"/>
          <w:bCs/>
          <w:color w:val="000000"/>
          <w:sz w:val="28"/>
          <w:szCs w:val="28"/>
        </w:rPr>
        <w:t>-Bài dự thi được in trên 01 mặt giấy A4, độ dài văn xuôi không quá 3.500 chữ/ tác phẩm</w:t>
      </w:r>
      <w:r w:rsidR="003B0D84" w:rsidRPr="00DD4E8F">
        <w:rPr>
          <w:rFonts w:eastAsia="Times New Roman" w:cs="Times New Roman"/>
          <w:bCs/>
          <w:color w:val="000000"/>
          <w:sz w:val="28"/>
          <w:szCs w:val="28"/>
        </w:rPr>
        <w:t>; thơ dài không quá 50 câu; âm nhạc, phóng sự: khuyến khích các tác giả gửi kèm đĩa CD.</w:t>
      </w:r>
    </w:p>
    <w:p w:rsidR="003B0D84" w:rsidRPr="00DD4E8F" w:rsidRDefault="003B0D84" w:rsidP="001D7C36">
      <w:pPr>
        <w:shd w:val="clear" w:color="auto" w:fill="FFFFFF"/>
        <w:spacing w:before="144" w:after="0" w:line="207" w:lineRule="atLeast"/>
        <w:ind w:firstLine="634"/>
        <w:jc w:val="both"/>
        <w:rPr>
          <w:rFonts w:eastAsia="Times New Roman" w:cs="Times New Roman"/>
          <w:b/>
          <w:bCs/>
          <w:color w:val="000000"/>
          <w:sz w:val="28"/>
          <w:szCs w:val="28"/>
        </w:rPr>
      </w:pPr>
      <w:r w:rsidRPr="00DD4E8F">
        <w:rPr>
          <w:rFonts w:eastAsia="Times New Roman" w:cs="Times New Roman"/>
          <w:b/>
          <w:bCs/>
          <w:color w:val="000000"/>
          <w:sz w:val="28"/>
          <w:szCs w:val="28"/>
        </w:rPr>
        <w:t>C.Thể lệ cuộc thi.</w:t>
      </w:r>
    </w:p>
    <w:p w:rsidR="003B0D84" w:rsidRPr="00DD4E8F" w:rsidRDefault="003B0D84" w:rsidP="001D7C36">
      <w:pPr>
        <w:shd w:val="clear" w:color="auto" w:fill="FFFFFF"/>
        <w:spacing w:before="144" w:after="0" w:line="207" w:lineRule="atLeast"/>
        <w:ind w:firstLine="634"/>
        <w:jc w:val="both"/>
        <w:rPr>
          <w:rFonts w:eastAsia="Times New Roman" w:cs="Times New Roman"/>
          <w:bCs/>
          <w:color w:val="000000"/>
          <w:sz w:val="28"/>
          <w:szCs w:val="28"/>
        </w:rPr>
      </w:pPr>
      <w:r w:rsidRPr="00DD4E8F">
        <w:rPr>
          <w:rFonts w:eastAsia="Times New Roman" w:cs="Times New Roman"/>
          <w:bCs/>
          <w:color w:val="000000"/>
          <w:sz w:val="28"/>
          <w:szCs w:val="28"/>
        </w:rPr>
        <w:t>-Mỗi cá nhân có thể dự thi với nhiều tác phẩm, mỗi tác phẩm phải đính kèm ít nhất 01 tấm hình minh họa.</w:t>
      </w:r>
    </w:p>
    <w:p w:rsidR="003B0D84" w:rsidRPr="00DD4E8F" w:rsidRDefault="003B0D84" w:rsidP="001D7C36">
      <w:pPr>
        <w:shd w:val="clear" w:color="auto" w:fill="FFFFFF"/>
        <w:spacing w:before="144" w:after="0" w:line="207" w:lineRule="atLeast"/>
        <w:ind w:firstLine="634"/>
        <w:jc w:val="both"/>
        <w:rPr>
          <w:rFonts w:eastAsia="Times New Roman" w:cs="Times New Roman"/>
          <w:bCs/>
          <w:color w:val="000000"/>
          <w:sz w:val="28"/>
          <w:szCs w:val="28"/>
        </w:rPr>
      </w:pPr>
      <w:r w:rsidRPr="00DD4E8F">
        <w:rPr>
          <w:rFonts w:eastAsia="Times New Roman" w:cs="Times New Roman"/>
          <w:bCs/>
          <w:color w:val="000000"/>
          <w:sz w:val="28"/>
          <w:szCs w:val="28"/>
        </w:rPr>
        <w:t>-Các tác phẩm dự thi chưa đăng tải trên bất kỳ phương tiện truyền thông hoặc đã được đăng tải trên các phương tiện thông tin nhưng trong thời gian phát động cuộc thi.</w:t>
      </w:r>
    </w:p>
    <w:p w:rsidR="00DD4E8F" w:rsidRPr="00DD4E8F" w:rsidRDefault="00DD4E8F" w:rsidP="001D7C36">
      <w:pPr>
        <w:shd w:val="clear" w:color="auto" w:fill="FFFFFF"/>
        <w:spacing w:before="144" w:after="0" w:line="207" w:lineRule="atLeast"/>
        <w:ind w:firstLine="634"/>
        <w:jc w:val="both"/>
        <w:rPr>
          <w:rFonts w:eastAsia="Times New Roman" w:cs="Times New Roman"/>
          <w:bCs/>
          <w:color w:val="000000"/>
          <w:sz w:val="28"/>
          <w:szCs w:val="28"/>
        </w:rPr>
      </w:pPr>
      <w:r w:rsidRPr="00DD4E8F">
        <w:rPr>
          <w:rFonts w:eastAsia="Times New Roman" w:cs="Times New Roman"/>
          <w:bCs/>
          <w:color w:val="000000"/>
          <w:sz w:val="28"/>
          <w:szCs w:val="28"/>
        </w:rPr>
        <w:t>-Tác phẩm dự thi không được sao chép dưới bất kỳ hình thức nào và phải được đánh máy bằng phông chữ Time New Roman, cỡ chữ 14 hoặc viết tay rõ ràng, sạch sẽ, trên giấy A4.</w:t>
      </w:r>
    </w:p>
    <w:p w:rsidR="00DD4E8F" w:rsidRPr="00DD4E8F" w:rsidRDefault="00DD4E8F" w:rsidP="001D7C36">
      <w:pPr>
        <w:shd w:val="clear" w:color="auto" w:fill="FFFFFF"/>
        <w:spacing w:before="144" w:after="0" w:line="207" w:lineRule="atLeast"/>
        <w:ind w:firstLine="634"/>
        <w:jc w:val="both"/>
        <w:rPr>
          <w:rFonts w:eastAsia="Times New Roman" w:cs="Times New Roman"/>
          <w:bCs/>
          <w:color w:val="000000"/>
          <w:sz w:val="28"/>
          <w:szCs w:val="28"/>
        </w:rPr>
      </w:pPr>
      <w:r w:rsidRPr="00DD4E8F">
        <w:rPr>
          <w:rFonts w:eastAsia="Times New Roman" w:cs="Times New Roman"/>
          <w:bCs/>
          <w:color w:val="000000"/>
          <w:sz w:val="28"/>
          <w:szCs w:val="28"/>
        </w:rPr>
        <w:t>-Nội dung tác phẩm dự thi phải đảm bảo tính chân thực; không xét trao giải thưởng đối với bài viết dự thi có tính chất hư cấu.</w:t>
      </w:r>
    </w:p>
    <w:p w:rsidR="00DD4E8F" w:rsidRPr="00DD4E8F" w:rsidRDefault="00DD4E8F" w:rsidP="001D7C36">
      <w:pPr>
        <w:shd w:val="clear" w:color="auto" w:fill="FFFFFF"/>
        <w:spacing w:before="144" w:after="0" w:line="207" w:lineRule="atLeast"/>
        <w:ind w:firstLine="634"/>
        <w:jc w:val="both"/>
        <w:rPr>
          <w:rFonts w:eastAsia="Times New Roman" w:cs="Times New Roman"/>
          <w:b/>
          <w:bCs/>
          <w:color w:val="000000"/>
          <w:sz w:val="28"/>
          <w:szCs w:val="28"/>
        </w:rPr>
      </w:pPr>
      <w:r w:rsidRPr="00DD4E8F">
        <w:rPr>
          <w:rFonts w:eastAsia="Times New Roman" w:cs="Times New Roman"/>
          <w:b/>
          <w:bCs/>
          <w:color w:val="000000"/>
          <w:sz w:val="28"/>
          <w:szCs w:val="28"/>
        </w:rPr>
        <w:t>d.Cơ cấu giải thưởng:</w:t>
      </w:r>
    </w:p>
    <w:p w:rsidR="00DD4E8F" w:rsidRPr="00DD4E8F" w:rsidRDefault="00DD4E8F" w:rsidP="001D7C36">
      <w:pPr>
        <w:shd w:val="clear" w:color="auto" w:fill="FFFFFF"/>
        <w:spacing w:before="144" w:after="0" w:line="207" w:lineRule="atLeast"/>
        <w:ind w:firstLine="634"/>
        <w:jc w:val="both"/>
        <w:rPr>
          <w:rFonts w:eastAsia="Times New Roman" w:cs="Times New Roman"/>
          <w:bCs/>
          <w:color w:val="000000"/>
          <w:sz w:val="28"/>
          <w:szCs w:val="28"/>
        </w:rPr>
      </w:pPr>
      <w:r w:rsidRPr="00DD4E8F">
        <w:rPr>
          <w:rFonts w:eastAsia="Times New Roman" w:cs="Times New Roman"/>
          <w:bCs/>
          <w:color w:val="000000"/>
          <w:sz w:val="28"/>
          <w:szCs w:val="28"/>
        </w:rPr>
        <w:t>-Giải tập thể: gồm 01 giải A; 02 giải B, 03 giải C</w:t>
      </w:r>
    </w:p>
    <w:p w:rsidR="00DD4E8F" w:rsidRDefault="00DD4E8F" w:rsidP="001D7C36">
      <w:pPr>
        <w:shd w:val="clear" w:color="auto" w:fill="FFFFFF"/>
        <w:spacing w:before="144" w:after="0" w:line="207" w:lineRule="atLeast"/>
        <w:ind w:firstLine="634"/>
        <w:jc w:val="both"/>
        <w:rPr>
          <w:rFonts w:eastAsia="Times New Roman" w:cs="Times New Roman"/>
          <w:bCs/>
          <w:color w:val="000000"/>
          <w:sz w:val="28"/>
          <w:szCs w:val="28"/>
        </w:rPr>
      </w:pPr>
      <w:r w:rsidRPr="00DD4E8F">
        <w:rPr>
          <w:rFonts w:eastAsia="Times New Roman" w:cs="Times New Roman"/>
          <w:bCs/>
          <w:color w:val="000000"/>
          <w:sz w:val="28"/>
          <w:szCs w:val="28"/>
        </w:rPr>
        <w:lastRenderedPageBreak/>
        <w:t>-Giải cá nhân: 04 giải A; 02 giải B, 04 giải C thuộc các thể loại Gương người tốt việc tốt, bài phản ánh, thơ, tin ảnh, phóng sự, ký sự, ghi nhanh, bài phỏng vấn</w:t>
      </w:r>
      <w:r w:rsidR="001D7C36">
        <w:rPr>
          <w:rFonts w:eastAsia="Times New Roman" w:cs="Times New Roman"/>
          <w:bCs/>
          <w:color w:val="000000"/>
          <w:sz w:val="28"/>
          <w:szCs w:val="28"/>
        </w:rPr>
        <w:t>.</w:t>
      </w:r>
    </w:p>
    <w:p w:rsidR="001D7C36" w:rsidRPr="008F4A24" w:rsidRDefault="001D7C36" w:rsidP="001D7C36">
      <w:pPr>
        <w:shd w:val="clear" w:color="auto" w:fill="FFFFFF"/>
        <w:spacing w:before="144" w:after="0" w:line="207" w:lineRule="atLeast"/>
        <w:ind w:firstLine="634"/>
        <w:jc w:val="both"/>
        <w:rPr>
          <w:rFonts w:eastAsia="Times New Roman" w:cs="Times New Roman"/>
          <w:b/>
          <w:bCs/>
          <w:color w:val="000000"/>
          <w:sz w:val="28"/>
          <w:szCs w:val="28"/>
        </w:rPr>
      </w:pPr>
      <w:r w:rsidRPr="008F4A24">
        <w:rPr>
          <w:rFonts w:eastAsia="Times New Roman" w:cs="Times New Roman"/>
          <w:b/>
          <w:bCs/>
          <w:color w:val="000000"/>
          <w:sz w:val="28"/>
          <w:szCs w:val="28"/>
        </w:rPr>
        <w:t>IV.TỔ CHỨC THỰC HIỆN:</w:t>
      </w:r>
    </w:p>
    <w:p w:rsidR="001D7C36" w:rsidRPr="001D7C36" w:rsidRDefault="001D7C36" w:rsidP="001D7C36">
      <w:pPr>
        <w:shd w:val="clear" w:color="auto" w:fill="FFFFFF"/>
        <w:spacing w:before="144" w:after="0" w:line="207" w:lineRule="atLeast"/>
        <w:ind w:firstLine="634"/>
        <w:jc w:val="both"/>
        <w:rPr>
          <w:rFonts w:eastAsia="Times New Roman" w:cs="Times New Roman"/>
          <w:b/>
          <w:bCs/>
          <w:color w:val="000000"/>
          <w:sz w:val="28"/>
          <w:szCs w:val="28"/>
        </w:rPr>
      </w:pPr>
      <w:r w:rsidRPr="001D7C36">
        <w:rPr>
          <w:rFonts w:eastAsia="Times New Roman" w:cs="Times New Roman"/>
          <w:b/>
          <w:bCs/>
          <w:color w:val="000000"/>
          <w:sz w:val="28"/>
          <w:szCs w:val="28"/>
        </w:rPr>
        <w:t>1.Đối với Chi bộ, Ban giám hiệu:</w:t>
      </w:r>
    </w:p>
    <w:p w:rsidR="001D7C36" w:rsidRDefault="001D7C36"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-Chỉ đạo Đoàn trường xây dựng kế hoạch, cách thức tổ chức thi, dự trù kinh phí tổ chức.</w:t>
      </w:r>
    </w:p>
    <w:p w:rsidR="001D7C36" w:rsidRDefault="001D7C36"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-Chỉ đạo các bộ phận có liên quan phối hợp tổ chức thành công cuộc thi.</w:t>
      </w:r>
    </w:p>
    <w:p w:rsidR="001D7C36" w:rsidRPr="001D7C36" w:rsidRDefault="001D7C36" w:rsidP="001D7C36">
      <w:pPr>
        <w:shd w:val="clear" w:color="auto" w:fill="FFFFFF"/>
        <w:spacing w:before="144" w:after="0" w:line="207" w:lineRule="atLeast"/>
        <w:ind w:firstLine="634"/>
        <w:jc w:val="both"/>
        <w:rPr>
          <w:rFonts w:eastAsia="Times New Roman" w:cs="Times New Roman"/>
          <w:b/>
          <w:bCs/>
          <w:color w:val="000000"/>
          <w:sz w:val="28"/>
          <w:szCs w:val="28"/>
        </w:rPr>
      </w:pPr>
      <w:r w:rsidRPr="001D7C36">
        <w:rPr>
          <w:rFonts w:eastAsia="Times New Roman" w:cs="Times New Roman"/>
          <w:b/>
          <w:bCs/>
          <w:color w:val="000000"/>
          <w:sz w:val="28"/>
          <w:szCs w:val="28"/>
        </w:rPr>
        <w:t>2.Đối với Đoàn trường.</w:t>
      </w:r>
    </w:p>
    <w:p w:rsidR="001D7C36" w:rsidRDefault="001D7C36"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-Theo dõi, đôn đốc, kiểm tra việc triển khai thực hiện kế hoạch này, định kỳ báo cáo với Chi ủy, Ban giám hiệu.</w:t>
      </w:r>
    </w:p>
    <w:p w:rsidR="001D7C36" w:rsidRDefault="001D7C36"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-Tham mưu Ban giám hiệu thành lập Ban tổ chức, Ban giám khảo cuộc thi.</w:t>
      </w:r>
    </w:p>
    <w:p w:rsidR="001D7C36" w:rsidRDefault="001D7C36"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-Chỉ đạo các thành viên BCH Đoàn trường tuyên truyền cuộc thi trên các trang mạng xã hội Facebook, zalo….</w:t>
      </w:r>
    </w:p>
    <w:p w:rsidR="001D7C36" w:rsidRPr="001D7C36" w:rsidRDefault="001D7C36" w:rsidP="001D7C36">
      <w:pPr>
        <w:shd w:val="clear" w:color="auto" w:fill="FFFFFF"/>
        <w:spacing w:before="144" w:after="0" w:line="207" w:lineRule="atLeast"/>
        <w:ind w:firstLine="634"/>
        <w:jc w:val="both"/>
        <w:rPr>
          <w:rFonts w:eastAsia="Times New Roman" w:cs="Times New Roman"/>
          <w:b/>
          <w:bCs/>
          <w:color w:val="000000"/>
          <w:sz w:val="28"/>
          <w:szCs w:val="28"/>
        </w:rPr>
      </w:pPr>
      <w:r w:rsidRPr="001D7C36">
        <w:rPr>
          <w:rFonts w:eastAsia="Times New Roman" w:cs="Times New Roman"/>
          <w:b/>
          <w:bCs/>
          <w:color w:val="000000"/>
          <w:sz w:val="28"/>
          <w:szCs w:val="28"/>
        </w:rPr>
        <w:t>3.Đối với tổ ngữ văn</w:t>
      </w:r>
    </w:p>
    <w:p w:rsidR="001D7C36" w:rsidRDefault="001D7C36"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-Dựa trên kế hoạch này phân công các thành viên trong tổ phụ trach giảng dạy các lớp định hướng, hướng dẫn, gợi ý cho học sinh tham gia cuộc thi.</w:t>
      </w:r>
    </w:p>
    <w:p w:rsidR="001D7C36" w:rsidRDefault="001D7C36"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-Phân công thành viên Ban giám khảo để chấm các tác phẩm dự thi của học sinh.</w:t>
      </w:r>
    </w:p>
    <w:p w:rsidR="001D7C36" w:rsidRPr="001D7C36" w:rsidRDefault="001D7C36" w:rsidP="001D7C36">
      <w:pPr>
        <w:shd w:val="clear" w:color="auto" w:fill="FFFFFF"/>
        <w:spacing w:before="144" w:after="0" w:line="207" w:lineRule="atLeast"/>
        <w:ind w:firstLine="634"/>
        <w:jc w:val="both"/>
        <w:rPr>
          <w:rFonts w:eastAsia="Times New Roman" w:cs="Times New Roman"/>
          <w:b/>
          <w:bCs/>
          <w:color w:val="000000"/>
          <w:sz w:val="28"/>
          <w:szCs w:val="28"/>
        </w:rPr>
      </w:pPr>
      <w:r w:rsidRPr="001D7C36">
        <w:rPr>
          <w:rFonts w:eastAsia="Times New Roman" w:cs="Times New Roman"/>
          <w:b/>
          <w:bCs/>
          <w:color w:val="000000"/>
          <w:sz w:val="28"/>
          <w:szCs w:val="28"/>
        </w:rPr>
        <w:t>4.Đối với Ban ngoài giờ lên lớp.</w:t>
      </w:r>
    </w:p>
    <w:p w:rsidR="001D7C36" w:rsidRDefault="001D7C36"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-Phối hợp với Đoàn trường, tổ ngữ văn, các bộ phận thúc đẩy cuộc thi, theo dõi hướng dẫn học sinh hoàn thành sản phẩm, tác phẩm.</w:t>
      </w:r>
    </w:p>
    <w:p w:rsidR="001D7C36" w:rsidRDefault="001D7C36"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-Lựa chọn các tác phẩm hay giàn dựng thành tiểu phẩm để tuyên truyền cho toàn thể học sinh dưới sân trường.</w:t>
      </w:r>
    </w:p>
    <w:p w:rsidR="008F4A24" w:rsidRPr="008F4A24" w:rsidRDefault="008F4A24" w:rsidP="001D7C36">
      <w:pPr>
        <w:shd w:val="clear" w:color="auto" w:fill="FFFFFF"/>
        <w:spacing w:before="144" w:after="0" w:line="207" w:lineRule="atLeast"/>
        <w:ind w:firstLine="634"/>
        <w:jc w:val="both"/>
        <w:rPr>
          <w:rFonts w:eastAsia="Times New Roman" w:cs="Times New Roman"/>
          <w:b/>
          <w:bCs/>
          <w:color w:val="000000"/>
          <w:sz w:val="28"/>
          <w:szCs w:val="28"/>
        </w:rPr>
      </w:pPr>
      <w:r w:rsidRPr="008F4A24">
        <w:rPr>
          <w:rFonts w:eastAsia="Times New Roman" w:cs="Times New Roman"/>
          <w:b/>
          <w:bCs/>
          <w:color w:val="000000"/>
          <w:sz w:val="28"/>
          <w:szCs w:val="28"/>
        </w:rPr>
        <w:t>5.Đối với nhóm tin học:</w:t>
      </w:r>
    </w:p>
    <w:p w:rsidR="008F4A24" w:rsidRDefault="008F4A24"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-Dựa vào kế hoạch triển khai đến toàn thể học sinh khối 12 tham gia cuộc thi trên website, hướng dẫn học sinh tạo tài khoản, đăng nhập và tham gia vào thi.</w:t>
      </w:r>
    </w:p>
    <w:p w:rsidR="008F4A24" w:rsidRDefault="008F4A24"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-Thống kê số lượng dự thi, lựa chọn ra 5 học sinh có điểm cao nhất tham gia cấp tỉnh.</w:t>
      </w:r>
    </w:p>
    <w:p w:rsidR="008F4A24" w:rsidRDefault="008F4A24" w:rsidP="001D7C36">
      <w:pPr>
        <w:shd w:val="clear" w:color="auto" w:fill="FFFFFF"/>
        <w:spacing w:before="144" w:after="0" w:line="207" w:lineRule="atLeast"/>
        <w:ind w:firstLine="634"/>
        <w:jc w:val="both"/>
        <w:rPr>
          <w:rFonts w:eastAsia="Times New Roman" w:cs="Times New Roman"/>
          <w:bCs/>
          <w:color w:val="000000"/>
          <w:sz w:val="28"/>
          <w:szCs w:val="28"/>
        </w:rPr>
      </w:pPr>
      <w:r>
        <w:rPr>
          <w:rFonts w:eastAsia="Times New Roman" w:cs="Times New Roman"/>
          <w:bCs/>
          <w:color w:val="000000"/>
          <w:sz w:val="28"/>
          <w:szCs w:val="28"/>
        </w:rPr>
        <w:t>-Đăng tải các hình ảnh dự thi trên website của nhà trường.</w:t>
      </w:r>
    </w:p>
    <w:p w:rsidR="008F4A24" w:rsidRDefault="008F4A24" w:rsidP="001D7C36">
      <w:pPr>
        <w:shd w:val="clear" w:color="auto" w:fill="FFFFFF"/>
        <w:spacing w:before="144" w:after="0" w:line="207" w:lineRule="atLeast"/>
        <w:ind w:firstLine="634"/>
        <w:jc w:val="both"/>
        <w:rPr>
          <w:rFonts w:eastAsia="Times New Roman" w:cs="Times New Roman"/>
          <w:bCs/>
          <w:color w:val="000000"/>
          <w:sz w:val="28"/>
          <w:szCs w:val="28"/>
        </w:rPr>
      </w:pPr>
    </w:p>
    <w:p w:rsidR="008F4A24" w:rsidRPr="008F4A24" w:rsidRDefault="00A60BA4" w:rsidP="008F4A24">
      <w:pPr>
        <w:shd w:val="clear" w:color="auto" w:fill="FFFFFF"/>
        <w:spacing w:after="0" w:line="207" w:lineRule="atLeast"/>
        <w:ind w:firstLine="634"/>
        <w:jc w:val="both"/>
        <w:rPr>
          <w:rFonts w:eastAsia="Times New Roman" w:cs="Times New Roman"/>
          <w:color w:val="000000"/>
          <w:sz w:val="28"/>
          <w:szCs w:val="28"/>
        </w:rPr>
      </w:pPr>
      <w:r w:rsidRPr="008F4A24">
        <w:rPr>
          <w:rFonts w:eastAsia="Times New Roman" w:cs="Times New Roman"/>
          <w:bCs/>
          <w:color w:val="000000"/>
          <w:sz w:val="28"/>
          <w:szCs w:val="28"/>
        </w:rPr>
        <w:t xml:space="preserve">Trên đây là kế hoạch </w:t>
      </w:r>
      <w:r w:rsidR="008F4A24" w:rsidRPr="008F4A24">
        <w:rPr>
          <w:rFonts w:eastAsia="Times New Roman" w:cs="Times New Roman"/>
          <w:color w:val="000000"/>
          <w:sz w:val="28"/>
          <w:szCs w:val="28"/>
        </w:rPr>
        <w:t xml:space="preserve">Tổ chức cuộc thi “ Tuổi trẻ học tập và làm theo tư tưởng, đạo đức, phong cách Hồ Chí Minh” </w:t>
      </w:r>
      <w:r w:rsidR="008F4A24">
        <w:rPr>
          <w:rFonts w:eastAsia="Times New Roman" w:cs="Times New Roman"/>
          <w:color w:val="000000"/>
          <w:sz w:val="28"/>
          <w:szCs w:val="28"/>
        </w:rPr>
        <w:t xml:space="preserve">của trường THPT Trần Văn Quan </w:t>
      </w:r>
      <w:r w:rsidR="008F4A24" w:rsidRPr="008F4A24">
        <w:rPr>
          <w:rFonts w:eastAsia="Times New Roman" w:cs="Times New Roman"/>
          <w:color w:val="000000"/>
          <w:sz w:val="28"/>
          <w:szCs w:val="28"/>
        </w:rPr>
        <w:t>năm 2019</w:t>
      </w:r>
      <w:r w:rsidR="008F4A24">
        <w:rPr>
          <w:rFonts w:eastAsia="Times New Roman" w:cs="Times New Roman"/>
          <w:color w:val="000000"/>
          <w:sz w:val="28"/>
          <w:szCs w:val="28"/>
        </w:rPr>
        <w:t>./.</w:t>
      </w:r>
    </w:p>
    <w:p w:rsidR="00A60BA4" w:rsidRPr="00A86EBC" w:rsidRDefault="00A86EBC" w:rsidP="008F4A24">
      <w:pPr>
        <w:shd w:val="clear" w:color="auto" w:fill="FFFFFF"/>
        <w:spacing w:before="144" w:after="0" w:line="207" w:lineRule="atLeast"/>
        <w:ind w:firstLine="634"/>
        <w:jc w:val="both"/>
        <w:rPr>
          <w:rFonts w:eastAsia="Times New Roman" w:cs="Times New Roman"/>
          <w:b/>
          <w:color w:val="000000"/>
          <w:sz w:val="28"/>
          <w:szCs w:val="28"/>
        </w:rPr>
      </w:pPr>
      <w:r w:rsidRPr="00A86EBC">
        <w:rPr>
          <w:rFonts w:eastAsia="Times New Roman" w:cs="Times New Roman"/>
          <w:b/>
          <w:color w:val="000000"/>
          <w:sz w:val="28"/>
          <w:szCs w:val="28"/>
        </w:rPr>
        <w:t>Nơi nhận:</w:t>
      </w:r>
      <w:r w:rsidRPr="00A86EBC">
        <w:rPr>
          <w:rFonts w:eastAsia="Times New Roman" w:cs="Times New Roman"/>
          <w:b/>
          <w:color w:val="000000"/>
          <w:sz w:val="28"/>
          <w:szCs w:val="28"/>
        </w:rPr>
        <w:tab/>
      </w:r>
      <w:r w:rsidRPr="00A86EBC">
        <w:rPr>
          <w:rFonts w:eastAsia="Times New Roman" w:cs="Times New Roman"/>
          <w:b/>
          <w:color w:val="000000"/>
          <w:sz w:val="28"/>
          <w:szCs w:val="28"/>
        </w:rPr>
        <w:tab/>
      </w:r>
      <w:r w:rsidRPr="00A86EBC">
        <w:rPr>
          <w:rFonts w:eastAsia="Times New Roman" w:cs="Times New Roman"/>
          <w:b/>
          <w:color w:val="000000"/>
          <w:sz w:val="28"/>
          <w:szCs w:val="28"/>
        </w:rPr>
        <w:tab/>
      </w:r>
      <w:r w:rsidRPr="00A86EBC">
        <w:rPr>
          <w:rFonts w:eastAsia="Times New Roman" w:cs="Times New Roman"/>
          <w:b/>
          <w:color w:val="000000"/>
          <w:sz w:val="28"/>
          <w:szCs w:val="28"/>
        </w:rPr>
        <w:tab/>
      </w:r>
      <w:r w:rsidRPr="00A86EBC">
        <w:rPr>
          <w:rFonts w:eastAsia="Times New Roman" w:cs="Times New Roman"/>
          <w:b/>
          <w:color w:val="000000"/>
          <w:sz w:val="28"/>
          <w:szCs w:val="28"/>
        </w:rPr>
        <w:tab/>
      </w:r>
      <w:r w:rsidRPr="00A86EBC">
        <w:rPr>
          <w:rFonts w:eastAsia="Times New Roman" w:cs="Times New Roman"/>
          <w:b/>
          <w:color w:val="000000"/>
          <w:sz w:val="28"/>
          <w:szCs w:val="28"/>
        </w:rPr>
        <w:tab/>
      </w:r>
      <w:r w:rsidRPr="00A86EBC">
        <w:rPr>
          <w:rFonts w:eastAsia="Times New Roman" w:cs="Times New Roman"/>
          <w:b/>
          <w:color w:val="000000"/>
          <w:sz w:val="28"/>
          <w:szCs w:val="28"/>
        </w:rPr>
        <w:tab/>
      </w:r>
      <w:r w:rsidRPr="00A86EBC">
        <w:rPr>
          <w:rFonts w:eastAsia="Times New Roman" w:cs="Times New Roman"/>
          <w:b/>
          <w:color w:val="000000"/>
          <w:sz w:val="28"/>
          <w:szCs w:val="28"/>
        </w:rPr>
        <w:tab/>
        <w:t>HIỆU TRƯỞNG</w:t>
      </w:r>
    </w:p>
    <w:p w:rsidR="00A86EBC" w:rsidRPr="00A86EBC" w:rsidRDefault="00A86EBC" w:rsidP="00A86EBC">
      <w:pPr>
        <w:shd w:val="clear" w:color="auto" w:fill="FFFFFF"/>
        <w:spacing w:after="0" w:line="240" w:lineRule="auto"/>
        <w:ind w:firstLine="634"/>
        <w:jc w:val="both"/>
        <w:rPr>
          <w:rFonts w:eastAsia="Times New Roman" w:cs="Times New Roman"/>
          <w:color w:val="000000"/>
          <w:szCs w:val="28"/>
        </w:rPr>
      </w:pPr>
      <w:r w:rsidRPr="00A86EBC">
        <w:rPr>
          <w:rFonts w:eastAsia="Times New Roman" w:cs="Times New Roman"/>
          <w:color w:val="000000"/>
          <w:szCs w:val="28"/>
        </w:rPr>
        <w:t>-Sở GDĐT(b/c);</w:t>
      </w:r>
    </w:p>
    <w:p w:rsidR="00A86EBC" w:rsidRPr="00A86EBC" w:rsidRDefault="00A86EBC" w:rsidP="00A86EBC">
      <w:pPr>
        <w:shd w:val="clear" w:color="auto" w:fill="FFFFFF"/>
        <w:spacing w:after="0" w:line="240" w:lineRule="auto"/>
        <w:ind w:firstLine="634"/>
        <w:jc w:val="both"/>
        <w:rPr>
          <w:rFonts w:eastAsia="Times New Roman" w:cs="Times New Roman"/>
          <w:color w:val="000000"/>
          <w:szCs w:val="28"/>
        </w:rPr>
      </w:pPr>
      <w:r w:rsidRPr="00A86EBC">
        <w:rPr>
          <w:rFonts w:eastAsia="Times New Roman" w:cs="Times New Roman"/>
          <w:color w:val="000000"/>
          <w:szCs w:val="28"/>
        </w:rPr>
        <w:t>-Huyện ủy(b/c);</w:t>
      </w:r>
    </w:p>
    <w:p w:rsidR="00A86EBC" w:rsidRPr="00A86EBC" w:rsidRDefault="00A86EBC" w:rsidP="00A86EBC">
      <w:pPr>
        <w:shd w:val="clear" w:color="auto" w:fill="FFFFFF"/>
        <w:spacing w:after="0" w:line="240" w:lineRule="auto"/>
        <w:ind w:firstLine="634"/>
        <w:jc w:val="both"/>
        <w:rPr>
          <w:rFonts w:eastAsia="Times New Roman" w:cs="Times New Roman"/>
          <w:color w:val="000000"/>
          <w:szCs w:val="28"/>
        </w:rPr>
      </w:pPr>
      <w:r w:rsidRPr="00A86EBC">
        <w:rPr>
          <w:rFonts w:eastAsia="Times New Roman" w:cs="Times New Roman"/>
          <w:color w:val="000000"/>
          <w:szCs w:val="28"/>
        </w:rPr>
        <w:t>-Trường (t/h);</w:t>
      </w:r>
    </w:p>
    <w:p w:rsidR="00A86EBC" w:rsidRDefault="00A86EBC" w:rsidP="00A86EBC">
      <w:pPr>
        <w:shd w:val="clear" w:color="auto" w:fill="FFFFFF"/>
        <w:spacing w:after="0" w:line="240" w:lineRule="auto"/>
        <w:ind w:firstLine="634"/>
        <w:jc w:val="both"/>
        <w:rPr>
          <w:rFonts w:eastAsia="Times New Roman" w:cs="Times New Roman"/>
          <w:color w:val="000000"/>
          <w:szCs w:val="28"/>
        </w:rPr>
      </w:pPr>
      <w:r w:rsidRPr="00A86EBC">
        <w:rPr>
          <w:rFonts w:eastAsia="Times New Roman" w:cs="Times New Roman"/>
          <w:color w:val="000000"/>
          <w:szCs w:val="28"/>
        </w:rPr>
        <w:t>-Lưu VP</w:t>
      </w:r>
    </w:p>
    <w:p w:rsidR="00464670" w:rsidRPr="00A86EBC" w:rsidRDefault="00464670" w:rsidP="00A86EBC">
      <w:pPr>
        <w:shd w:val="clear" w:color="auto" w:fill="FFFFFF"/>
        <w:spacing w:after="0" w:line="240" w:lineRule="auto"/>
        <w:ind w:firstLine="634"/>
        <w:jc w:val="both"/>
        <w:rPr>
          <w:rFonts w:eastAsia="Times New Roman" w:cs="Times New Roman"/>
          <w:color w:val="000000"/>
          <w:szCs w:val="28"/>
        </w:rPr>
      </w:pPr>
    </w:p>
    <w:sectPr w:rsidR="00464670" w:rsidRPr="00A86EBC" w:rsidSect="00A86EBC">
      <w:footerReference w:type="default" r:id="rId9"/>
      <w:pgSz w:w="11909" w:h="16834" w:code="9"/>
      <w:pgMar w:top="568" w:right="1134" w:bottom="851"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E1" w:rsidRDefault="002671E1" w:rsidP="008F4A24">
      <w:pPr>
        <w:spacing w:after="0" w:line="240" w:lineRule="auto"/>
      </w:pPr>
      <w:r>
        <w:separator/>
      </w:r>
    </w:p>
  </w:endnote>
  <w:endnote w:type="continuationSeparator" w:id="0">
    <w:p w:rsidR="002671E1" w:rsidRDefault="002671E1" w:rsidP="008F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84960"/>
      <w:docPartObj>
        <w:docPartGallery w:val="Page Numbers (Bottom of Page)"/>
        <w:docPartUnique/>
      </w:docPartObj>
    </w:sdtPr>
    <w:sdtEndPr>
      <w:rPr>
        <w:noProof/>
      </w:rPr>
    </w:sdtEndPr>
    <w:sdtContent>
      <w:p w:rsidR="008F4A24" w:rsidRDefault="008F4A24">
        <w:pPr>
          <w:pStyle w:val="Footer"/>
          <w:jc w:val="center"/>
        </w:pPr>
        <w:r>
          <w:fldChar w:fldCharType="begin"/>
        </w:r>
        <w:r>
          <w:instrText xml:space="preserve"> PAGE   \* MERGEFORMAT </w:instrText>
        </w:r>
        <w:r>
          <w:fldChar w:fldCharType="separate"/>
        </w:r>
        <w:r w:rsidR="00EC2BA0">
          <w:rPr>
            <w:noProof/>
          </w:rPr>
          <w:t>4</w:t>
        </w:r>
        <w:r>
          <w:rPr>
            <w:noProof/>
          </w:rPr>
          <w:fldChar w:fldCharType="end"/>
        </w:r>
      </w:p>
    </w:sdtContent>
  </w:sdt>
  <w:p w:rsidR="008F4A24" w:rsidRDefault="008F4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E1" w:rsidRDefault="002671E1" w:rsidP="008F4A24">
      <w:pPr>
        <w:spacing w:after="0" w:line="240" w:lineRule="auto"/>
      </w:pPr>
      <w:r>
        <w:separator/>
      </w:r>
    </w:p>
  </w:footnote>
  <w:footnote w:type="continuationSeparator" w:id="0">
    <w:p w:rsidR="002671E1" w:rsidRDefault="002671E1" w:rsidP="008F4A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B7"/>
    <w:rsid w:val="00146B63"/>
    <w:rsid w:val="001D7C36"/>
    <w:rsid w:val="002671E1"/>
    <w:rsid w:val="003819E5"/>
    <w:rsid w:val="003B0D84"/>
    <w:rsid w:val="004251AF"/>
    <w:rsid w:val="00464670"/>
    <w:rsid w:val="005D481A"/>
    <w:rsid w:val="00622897"/>
    <w:rsid w:val="00726D69"/>
    <w:rsid w:val="008F4A24"/>
    <w:rsid w:val="00930688"/>
    <w:rsid w:val="009D5DBC"/>
    <w:rsid w:val="00A60BA4"/>
    <w:rsid w:val="00A752B7"/>
    <w:rsid w:val="00A86EBC"/>
    <w:rsid w:val="00BD18A7"/>
    <w:rsid w:val="00C54727"/>
    <w:rsid w:val="00DD4E8F"/>
    <w:rsid w:val="00DE5592"/>
    <w:rsid w:val="00E53000"/>
    <w:rsid w:val="00EC2BA0"/>
    <w:rsid w:val="00F3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52B7"/>
    <w:rPr>
      <w:i/>
      <w:iCs/>
    </w:rPr>
  </w:style>
  <w:style w:type="character" w:styleId="Strong">
    <w:name w:val="Strong"/>
    <w:basedOn w:val="DefaultParagraphFont"/>
    <w:uiPriority w:val="22"/>
    <w:qFormat/>
    <w:rsid w:val="00A752B7"/>
    <w:rPr>
      <w:b/>
      <w:bCs/>
    </w:rPr>
  </w:style>
  <w:style w:type="character" w:styleId="Hyperlink">
    <w:name w:val="Hyperlink"/>
    <w:basedOn w:val="DefaultParagraphFont"/>
    <w:uiPriority w:val="99"/>
    <w:semiHidden/>
    <w:unhideWhenUsed/>
    <w:rsid w:val="00A752B7"/>
    <w:rPr>
      <w:color w:val="0000FF"/>
      <w:u w:val="single"/>
    </w:rPr>
  </w:style>
  <w:style w:type="paragraph" w:styleId="NormalWeb">
    <w:name w:val="Normal (Web)"/>
    <w:basedOn w:val="Normal"/>
    <w:uiPriority w:val="99"/>
    <w:semiHidden/>
    <w:unhideWhenUsed/>
    <w:rsid w:val="00A752B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8F4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A24"/>
  </w:style>
  <w:style w:type="paragraph" w:styleId="Footer">
    <w:name w:val="footer"/>
    <w:basedOn w:val="Normal"/>
    <w:link w:val="FooterChar"/>
    <w:uiPriority w:val="99"/>
    <w:unhideWhenUsed/>
    <w:rsid w:val="008F4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A24"/>
  </w:style>
  <w:style w:type="paragraph" w:styleId="NoSpacing">
    <w:name w:val="No Spacing"/>
    <w:uiPriority w:val="1"/>
    <w:qFormat/>
    <w:rsid w:val="005D48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52B7"/>
    <w:rPr>
      <w:i/>
      <w:iCs/>
    </w:rPr>
  </w:style>
  <w:style w:type="character" w:styleId="Strong">
    <w:name w:val="Strong"/>
    <w:basedOn w:val="DefaultParagraphFont"/>
    <w:uiPriority w:val="22"/>
    <w:qFormat/>
    <w:rsid w:val="00A752B7"/>
    <w:rPr>
      <w:b/>
      <w:bCs/>
    </w:rPr>
  </w:style>
  <w:style w:type="character" w:styleId="Hyperlink">
    <w:name w:val="Hyperlink"/>
    <w:basedOn w:val="DefaultParagraphFont"/>
    <w:uiPriority w:val="99"/>
    <w:semiHidden/>
    <w:unhideWhenUsed/>
    <w:rsid w:val="00A752B7"/>
    <w:rPr>
      <w:color w:val="0000FF"/>
      <w:u w:val="single"/>
    </w:rPr>
  </w:style>
  <w:style w:type="paragraph" w:styleId="NormalWeb">
    <w:name w:val="Normal (Web)"/>
    <w:basedOn w:val="Normal"/>
    <w:uiPriority w:val="99"/>
    <w:semiHidden/>
    <w:unhideWhenUsed/>
    <w:rsid w:val="00A752B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8F4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A24"/>
  </w:style>
  <w:style w:type="paragraph" w:styleId="Footer">
    <w:name w:val="footer"/>
    <w:basedOn w:val="Normal"/>
    <w:link w:val="FooterChar"/>
    <w:uiPriority w:val="99"/>
    <w:unhideWhenUsed/>
    <w:rsid w:val="008F4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A24"/>
  </w:style>
  <w:style w:type="paragraph" w:styleId="NoSpacing">
    <w:name w:val="No Spacing"/>
    <w:uiPriority w:val="1"/>
    <w:qFormat/>
    <w:rsid w:val="005D48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cvalamtheobac.vn/" TargetMode="External"/><Relationship Id="rId3" Type="http://schemas.openxmlformats.org/officeDocument/2006/relationships/settings" Target="settings.xml"/><Relationship Id="rId7" Type="http://schemas.openxmlformats.org/officeDocument/2006/relationships/hyperlink" Target="http://hocvalamtheobac.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2019-08-22T09:37:00Z</cp:lastPrinted>
  <dcterms:created xsi:type="dcterms:W3CDTF">2019-08-21T00:35:00Z</dcterms:created>
  <dcterms:modified xsi:type="dcterms:W3CDTF">2019-09-09T01:10:00Z</dcterms:modified>
</cp:coreProperties>
</file>